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08C41">
      <w:pPr>
        <w:pStyle w:val="2"/>
        <w:spacing w:line="258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26465" cy="862965"/>
            <wp:effectExtent l="0" t="0" r="6985" b="133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6465" cy="86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8B6F">
      <w:pPr>
        <w:spacing w:line="77" w:lineRule="exact"/>
        <w:ind w:firstLine="37"/>
      </w:pPr>
      <w:r>
        <w:rPr>
          <w:position w:val="-1"/>
        </w:rPr>
        <w:pict>
          <v:shape id="_x0000_s1026" o:spid="_x0000_s1026" style="height:3.85pt;width:489.65pt;" filled="f" stroked="t" coordsize="9792,76" path="m0,45l9792,31e">
            <v:fill on="f" focussize="0,0"/>
            <v:stroke weight="3.12pt" color="#007600"/>
            <v:imagedata o:title=""/>
            <o:lock v:ext="edit"/>
            <w10:wrap type="none"/>
            <w10:anchorlock/>
          </v:shape>
        </w:pict>
      </w:r>
    </w:p>
    <w:p w14:paraId="6FD0AEA2">
      <w:pPr>
        <w:spacing w:before="124" w:line="187" w:lineRule="auto"/>
        <w:ind w:left="123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9"/>
          <w:szCs w:val="29"/>
        </w:rPr>
        <w:t>Product Manual</w:t>
      </w:r>
    </w:p>
    <w:p w14:paraId="1A9C9D0A">
      <w:pPr>
        <w:pStyle w:val="2"/>
        <w:spacing w:line="268" w:lineRule="auto"/>
      </w:pPr>
    </w:p>
    <w:p w14:paraId="605889B3">
      <w:pPr>
        <w:pStyle w:val="2"/>
        <w:spacing w:line="268" w:lineRule="auto"/>
      </w:pPr>
    </w:p>
    <w:p w14:paraId="062D3B25">
      <w:pPr>
        <w:pStyle w:val="2"/>
        <w:spacing w:line="269" w:lineRule="auto"/>
      </w:pPr>
    </w:p>
    <w:p w14:paraId="7104638F">
      <w:pPr>
        <w:pStyle w:val="2"/>
        <w:spacing w:line="269" w:lineRule="auto"/>
      </w:pPr>
    </w:p>
    <w:p w14:paraId="1BAD842D">
      <w:pPr>
        <w:pStyle w:val="2"/>
        <w:spacing w:line="269" w:lineRule="auto"/>
      </w:pPr>
    </w:p>
    <w:p w14:paraId="205262DC">
      <w:pPr>
        <w:spacing w:before="104" w:line="186" w:lineRule="auto"/>
        <w:ind w:left="29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pacing w:val="18"/>
          <w:sz w:val="36"/>
          <w:szCs w:val="36"/>
        </w:rPr>
        <w:t>Configuration-specific</w:t>
      </w:r>
      <w:r>
        <w:rPr>
          <w:rFonts w:ascii="Times New Roman" w:hAnsi="Times New Roman" w:eastAsia="Times New Roman" w:cs="Times New Roman"/>
          <w:b/>
          <w:bCs/>
          <w:spacing w:val="47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8"/>
          <w:sz w:val="36"/>
          <w:szCs w:val="36"/>
        </w:rPr>
        <w:t>M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onoclonal</w:t>
      </w:r>
      <w:r>
        <w:rPr>
          <w:rFonts w:ascii="Times New Roman" w:hAnsi="Times New Roman" w:eastAsia="Times New Roman" w:cs="Times New Roman"/>
          <w:b/>
          <w:bCs/>
          <w:spacing w:val="43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Antibody</w:t>
      </w:r>
      <w:r>
        <w:rPr>
          <w:rFonts w:ascii="Times New Roman" w:hAnsi="Times New Roman" w:eastAsia="Times New Roman" w:cs="Times New Roman"/>
          <w:b/>
          <w:bCs/>
          <w:spacing w:val="47"/>
          <w:w w:val="101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Based</w:t>
      </w:r>
    </w:p>
    <w:p w14:paraId="00A92FF3">
      <w:pPr>
        <w:pStyle w:val="2"/>
        <w:spacing w:line="336" w:lineRule="auto"/>
      </w:pPr>
    </w:p>
    <w:p w14:paraId="2FD656DD">
      <w:pPr>
        <w:spacing w:before="138" w:line="186" w:lineRule="auto"/>
        <w:ind w:left="79"/>
        <w:outlineLvl w:val="0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Arl1</w:t>
      </w:r>
      <w:r>
        <w:rPr>
          <w:rFonts w:ascii="Times New Roman" w:hAnsi="Times New Roman" w:eastAsia="Times New Roman" w:cs="Times New Roman"/>
          <w:b/>
          <w:bCs/>
          <w:spacing w:val="51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44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Assay</w:t>
      </w:r>
      <w:r>
        <w:rPr>
          <w:rFonts w:ascii="Times New Roman" w:hAnsi="Times New Roman" w:eastAsia="Times New Roman" w:cs="Times New Roman"/>
          <w:b/>
          <w:bCs/>
          <w:spacing w:val="51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48"/>
          <w:szCs w:val="48"/>
        </w:rPr>
        <w:t>Kit</w:t>
      </w:r>
    </w:p>
    <w:p w14:paraId="7DECC807">
      <w:pPr>
        <w:pStyle w:val="2"/>
        <w:spacing w:line="245" w:lineRule="auto"/>
      </w:pPr>
    </w:p>
    <w:p w14:paraId="0F94FB1A">
      <w:pPr>
        <w:pStyle w:val="2"/>
        <w:spacing w:line="246" w:lineRule="auto"/>
      </w:pPr>
    </w:p>
    <w:p w14:paraId="49D799CA">
      <w:pPr>
        <w:pStyle w:val="2"/>
        <w:spacing w:line="246" w:lineRule="auto"/>
      </w:pPr>
    </w:p>
    <w:p w14:paraId="4684B742">
      <w:pPr>
        <w:pStyle w:val="2"/>
        <w:spacing w:line="246" w:lineRule="auto"/>
      </w:pPr>
    </w:p>
    <w:p w14:paraId="1BABBFA7">
      <w:pPr>
        <w:pStyle w:val="2"/>
        <w:spacing w:line="246" w:lineRule="auto"/>
      </w:pPr>
    </w:p>
    <w:p w14:paraId="004110A6">
      <w:pPr>
        <w:spacing w:before="88" w:line="217" w:lineRule="auto"/>
        <w:ind w:left="94"/>
        <w:rPr>
          <w:rFonts w:hint="default" w:ascii="Times New Roman" w:hAnsi="Times New Roman" w:eastAsia="宋体" w:cs="Times New Roman"/>
          <w:sz w:val="27"/>
          <w:szCs w:val="27"/>
          <w:lang w:val="en-US" w:eastAsia="zh-CN"/>
        </w:rPr>
      </w:pPr>
      <w:r>
        <w:rPr>
          <w:rFonts w:ascii="Times New Roman" w:hAnsi="Times New Roman" w:eastAsia="Times New Roman" w:cs="Times New Roman"/>
          <w:b/>
          <w:bCs/>
          <w:spacing w:val="15"/>
          <w:sz w:val="27"/>
          <w:szCs w:val="27"/>
        </w:rPr>
        <w:t>Catalog</w:t>
      </w:r>
      <w:r>
        <w:rPr>
          <w:rFonts w:ascii="Times New Roman" w:hAnsi="Times New Roman" w:eastAsia="Times New Roman" w:cs="Times New Roman"/>
          <w:b/>
          <w:bCs/>
          <w:spacing w:val="59"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27"/>
          <w:szCs w:val="27"/>
        </w:rPr>
        <w:t>Number</w:t>
      </w:r>
      <w:r>
        <w:rPr>
          <w:rFonts w:ascii="Times New Roman" w:hAnsi="Times New Roman" w:eastAsia="Times New Roman" w:cs="Times New Roman"/>
          <w:b/>
          <w:bCs/>
          <w:spacing w:val="-15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15"/>
          <w:sz w:val="27"/>
          <w:szCs w:val="27"/>
        </w:rPr>
        <w:t>：</w:t>
      </w:r>
      <w:r>
        <w:rPr>
          <w:rFonts w:ascii="宋体" w:hAnsi="宋体" w:eastAsia="宋体" w:cs="宋体"/>
          <w:spacing w:val="-58"/>
          <w:sz w:val="27"/>
          <w:szCs w:val="27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pacing w:val="15"/>
          <w:sz w:val="27"/>
          <w:szCs w:val="27"/>
          <w:lang w:val="en-US" w:eastAsia="zh-CN"/>
        </w:rPr>
        <w:t>CR-W82901</w:t>
      </w:r>
    </w:p>
    <w:p w14:paraId="2E9A4F33">
      <w:pPr>
        <w:pStyle w:val="2"/>
        <w:spacing w:line="253" w:lineRule="auto"/>
      </w:pPr>
    </w:p>
    <w:p w14:paraId="7919BCBB">
      <w:pPr>
        <w:spacing w:before="90" w:line="190" w:lineRule="auto"/>
        <w:ind w:left="43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pacing w:val="15"/>
          <w:sz w:val="31"/>
          <w:szCs w:val="31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b/>
          <w:bCs/>
          <w:spacing w:val="5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assays</w:t>
      </w:r>
    </w:p>
    <w:p w14:paraId="607F9E64">
      <w:pPr>
        <w:pStyle w:val="2"/>
      </w:pPr>
    </w:p>
    <w:p w14:paraId="1D2E39F7">
      <w:pPr>
        <w:pStyle w:val="2"/>
      </w:pPr>
    </w:p>
    <w:p w14:paraId="138AC993">
      <w:pPr>
        <w:pStyle w:val="2"/>
      </w:pPr>
    </w:p>
    <w:p w14:paraId="36721A81">
      <w:pPr>
        <w:pStyle w:val="2"/>
      </w:pPr>
    </w:p>
    <w:p w14:paraId="744A69FE">
      <w:pPr>
        <w:pStyle w:val="2"/>
      </w:pPr>
    </w:p>
    <w:p w14:paraId="5FB7A830">
      <w:pPr>
        <w:pStyle w:val="2"/>
      </w:pPr>
    </w:p>
    <w:p w14:paraId="290B91D9">
      <w:pPr>
        <w:pStyle w:val="2"/>
      </w:pPr>
    </w:p>
    <w:p w14:paraId="61333A4D">
      <w:pPr>
        <w:pStyle w:val="2"/>
      </w:pPr>
    </w:p>
    <w:p w14:paraId="27B85ABC">
      <w:pPr>
        <w:pStyle w:val="2"/>
        <w:spacing w:line="241" w:lineRule="auto"/>
      </w:pPr>
    </w:p>
    <w:p w14:paraId="652C164D">
      <w:pPr>
        <w:pStyle w:val="2"/>
        <w:spacing w:line="241" w:lineRule="auto"/>
      </w:pPr>
    </w:p>
    <w:p w14:paraId="717E9B2D">
      <w:pPr>
        <w:pStyle w:val="2"/>
        <w:spacing w:line="241" w:lineRule="auto"/>
      </w:pPr>
    </w:p>
    <w:p w14:paraId="384A96D1">
      <w:pPr>
        <w:pStyle w:val="2"/>
        <w:spacing w:line="241" w:lineRule="auto"/>
      </w:pPr>
    </w:p>
    <w:p w14:paraId="25EFEB39">
      <w:pPr>
        <w:pStyle w:val="2"/>
        <w:spacing w:line="241" w:lineRule="auto"/>
      </w:pPr>
    </w:p>
    <w:p w14:paraId="0BBEB34F">
      <w:pPr>
        <w:pStyle w:val="2"/>
        <w:spacing w:line="241" w:lineRule="auto"/>
      </w:pPr>
    </w:p>
    <w:p w14:paraId="75325B6D">
      <w:pPr>
        <w:pStyle w:val="2"/>
        <w:spacing w:line="241" w:lineRule="auto"/>
      </w:pPr>
    </w:p>
    <w:p w14:paraId="3C12A813">
      <w:pPr>
        <w:pStyle w:val="2"/>
        <w:spacing w:line="241" w:lineRule="auto"/>
      </w:pPr>
    </w:p>
    <w:p w14:paraId="29A4633D">
      <w:pPr>
        <w:pStyle w:val="2"/>
        <w:spacing w:line="241" w:lineRule="auto"/>
      </w:pPr>
    </w:p>
    <w:p w14:paraId="30C44CE1">
      <w:pPr>
        <w:pStyle w:val="2"/>
        <w:spacing w:line="241" w:lineRule="auto"/>
      </w:pPr>
    </w:p>
    <w:p w14:paraId="67191EB3">
      <w:pPr>
        <w:pStyle w:val="2"/>
        <w:spacing w:line="241" w:lineRule="auto"/>
      </w:pPr>
    </w:p>
    <w:p w14:paraId="76013910">
      <w:pPr>
        <w:pStyle w:val="2"/>
        <w:spacing w:line="241" w:lineRule="auto"/>
      </w:pPr>
    </w:p>
    <w:p w14:paraId="4C5D9B91">
      <w:pPr>
        <w:spacing w:before="1" w:line="105" w:lineRule="exact"/>
        <w:ind w:firstLine="37"/>
      </w:pPr>
      <w:r>
        <w:rPr>
          <w:position w:val="-2"/>
        </w:rPr>
        <w:pict>
          <v:shape id="_x0000_s1027" o:spid="_x0000_s1027" style="height:5.3pt;width:493.7pt;" filled="f" stroked="t" coordsize="9874,106" path="m0,31l9873,74e">
            <v:fill on="f" focussize="0,0"/>
            <v:stroke weight="3.12pt" color="#007600"/>
            <v:imagedata o:title=""/>
            <o:lock v:ext="edit"/>
            <w10:wrap type="none"/>
            <w10:anchorlock/>
          </v:shape>
        </w:pict>
      </w:r>
    </w:p>
    <w:p w14:paraId="771454A0">
      <w:pPr>
        <w:spacing w:line="37" w:lineRule="exact"/>
      </w:pPr>
    </w:p>
    <w:p w14:paraId="4BEA5915">
      <w:pPr>
        <w:spacing w:line="37" w:lineRule="exact"/>
      </w:pPr>
    </w:p>
    <w:p w14:paraId="51FD3138">
      <w:pPr>
        <w:spacing w:line="37" w:lineRule="exact"/>
      </w:pPr>
    </w:p>
    <w:p w14:paraId="1E7A9578">
      <w:pPr>
        <w:spacing w:line="37" w:lineRule="exact"/>
      </w:pPr>
    </w:p>
    <w:p w14:paraId="778B34FA">
      <w:pPr>
        <w:spacing w:line="37" w:lineRule="exact"/>
      </w:pPr>
    </w:p>
    <w:p w14:paraId="3AA7F358">
      <w:pPr>
        <w:spacing w:line="37" w:lineRule="exact"/>
      </w:pPr>
    </w:p>
    <w:p w14:paraId="19C23BA0">
      <w:pPr>
        <w:spacing w:line="37" w:lineRule="exact"/>
      </w:pPr>
    </w:p>
    <w:p w14:paraId="652CBC89">
      <w:pPr>
        <w:spacing w:line="37" w:lineRule="exact"/>
      </w:pPr>
    </w:p>
    <w:p w14:paraId="78AC0E83">
      <w:pPr>
        <w:spacing w:line="37" w:lineRule="exact"/>
      </w:pPr>
    </w:p>
    <w:p w14:paraId="2B12B94F">
      <w:pPr>
        <w:spacing w:line="37" w:lineRule="exact"/>
      </w:pPr>
    </w:p>
    <w:p w14:paraId="57FB8CFA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0C920A4B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1DD04B47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38BF82E6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5DAF146">
      <w:pPr>
        <w:spacing w:line="37" w:lineRule="exact"/>
      </w:pPr>
    </w:p>
    <w:p w14:paraId="305025DB">
      <w:pPr>
        <w:spacing w:line="37" w:lineRule="exact"/>
      </w:pPr>
    </w:p>
    <w:p w14:paraId="001EA342">
      <w:pPr>
        <w:spacing w:line="37" w:lineRule="exact"/>
      </w:pPr>
    </w:p>
    <w:p w14:paraId="38CE2933">
      <w:pPr>
        <w:spacing w:line="37" w:lineRule="exact"/>
      </w:pPr>
    </w:p>
    <w:p w14:paraId="4CF8EA5E">
      <w:pPr>
        <w:spacing w:line="37" w:lineRule="exact"/>
      </w:pPr>
    </w:p>
    <w:p w14:paraId="1498E3D0">
      <w:pPr>
        <w:spacing w:line="37" w:lineRule="exact"/>
      </w:pPr>
    </w:p>
    <w:p w14:paraId="68F9194E">
      <w:pPr>
        <w:spacing w:line="37" w:lineRule="exact"/>
      </w:pPr>
    </w:p>
    <w:p w14:paraId="6B8D6524">
      <w:pPr>
        <w:spacing w:line="37" w:lineRule="exact"/>
      </w:pPr>
    </w:p>
    <w:p w14:paraId="75AE953D">
      <w:pPr>
        <w:spacing w:line="37" w:lineRule="exact"/>
      </w:pPr>
    </w:p>
    <w:p w14:paraId="42D3E509">
      <w:pPr>
        <w:spacing w:line="37" w:lineRule="exact"/>
      </w:pPr>
    </w:p>
    <w:p w14:paraId="43337706">
      <w:pPr>
        <w:spacing w:line="37" w:lineRule="exact"/>
      </w:pPr>
    </w:p>
    <w:p w14:paraId="2073CBA9">
      <w:pPr>
        <w:spacing w:line="37" w:lineRule="exact"/>
      </w:pPr>
    </w:p>
    <w:p w14:paraId="3C381152">
      <w:pPr>
        <w:spacing w:line="37" w:lineRule="exact"/>
      </w:pPr>
    </w:p>
    <w:p w14:paraId="1666287D">
      <w:pPr>
        <w:spacing w:line="37" w:lineRule="exact"/>
      </w:pPr>
    </w:p>
    <w:p w14:paraId="6033D044">
      <w:pPr>
        <w:spacing w:line="37" w:lineRule="exact"/>
      </w:pPr>
    </w:p>
    <w:p w14:paraId="5049F5E6">
      <w:pPr>
        <w:spacing w:line="37" w:lineRule="exact"/>
      </w:pPr>
    </w:p>
    <w:p w14:paraId="1A889579">
      <w:pPr>
        <w:spacing w:line="37" w:lineRule="exact"/>
      </w:pPr>
    </w:p>
    <w:p w14:paraId="0873AADF">
      <w:pPr>
        <w:spacing w:line="37" w:lineRule="exact"/>
      </w:pPr>
    </w:p>
    <w:p w14:paraId="7D4DDA82">
      <w:pPr>
        <w:spacing w:line="37" w:lineRule="exact"/>
      </w:pPr>
    </w:p>
    <w:p w14:paraId="2915E870">
      <w:pPr>
        <w:spacing w:line="37" w:lineRule="exact"/>
      </w:pPr>
    </w:p>
    <w:p w14:paraId="50DFD156">
      <w:pPr>
        <w:spacing w:line="37" w:lineRule="exact"/>
      </w:pPr>
    </w:p>
    <w:p w14:paraId="54510621">
      <w:pPr>
        <w:spacing w:line="37" w:lineRule="exact"/>
      </w:pPr>
    </w:p>
    <w:p w14:paraId="6C36523E">
      <w:pPr>
        <w:spacing w:line="37" w:lineRule="exact"/>
      </w:pPr>
    </w:p>
    <w:p w14:paraId="0866196E">
      <w:pPr>
        <w:spacing w:line="37" w:lineRule="exact"/>
      </w:pPr>
    </w:p>
    <w:p w14:paraId="6702F4BD">
      <w:pPr>
        <w:spacing w:line="37" w:lineRule="exact"/>
      </w:pPr>
    </w:p>
    <w:p w14:paraId="34EC2A21">
      <w:pPr>
        <w:spacing w:line="37" w:lineRule="exact"/>
      </w:pPr>
    </w:p>
    <w:p w14:paraId="00F5D521">
      <w:pPr>
        <w:spacing w:line="37" w:lineRule="exact"/>
      </w:pPr>
    </w:p>
    <w:p w14:paraId="65536082">
      <w:pPr>
        <w:spacing w:line="37" w:lineRule="exact"/>
      </w:pPr>
    </w:p>
    <w:p w14:paraId="5357E525">
      <w:pPr>
        <w:spacing w:line="37" w:lineRule="exact"/>
      </w:pPr>
    </w:p>
    <w:p w14:paraId="2F8CC6E5">
      <w:pPr>
        <w:spacing w:line="37" w:lineRule="exact"/>
      </w:pPr>
    </w:p>
    <w:p w14:paraId="0CE9B3A7">
      <w:pPr>
        <w:spacing w:line="37" w:lineRule="exact"/>
      </w:pPr>
    </w:p>
    <w:p w14:paraId="1008B521">
      <w:pPr>
        <w:spacing w:line="37" w:lineRule="exact"/>
      </w:pPr>
    </w:p>
    <w:p w14:paraId="47DB5E53">
      <w:pPr>
        <w:spacing w:line="37" w:lineRule="exact"/>
      </w:pPr>
    </w:p>
    <w:p w14:paraId="5DDC625D">
      <w:pPr>
        <w:spacing w:line="37" w:lineRule="exact"/>
      </w:pPr>
    </w:p>
    <w:p w14:paraId="31BE1E85">
      <w:pPr>
        <w:spacing w:line="37" w:lineRule="exact"/>
      </w:pPr>
    </w:p>
    <w:p w14:paraId="246FC657">
      <w:pPr>
        <w:pStyle w:val="2"/>
        <w:spacing w:line="292" w:lineRule="auto"/>
        <w:rPr>
          <w:rFonts w:hint="eastAsia" w:eastAsia="宋体"/>
          <w:lang w:eastAsia="zh-CN"/>
        </w:rPr>
      </w:pPr>
    </w:p>
    <w:p w14:paraId="1047BC3C">
      <w:pPr>
        <w:pStyle w:val="2"/>
        <w:spacing w:line="293" w:lineRule="auto"/>
      </w:pPr>
    </w:p>
    <w:p w14:paraId="4E2ACAB8">
      <w:pPr>
        <w:pStyle w:val="2"/>
        <w:spacing w:line="293" w:lineRule="auto"/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54126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position w:val="2"/>
          <w:sz w:val="29"/>
          <w:szCs w:val="29"/>
        </w:rPr>
      </w:sdtEndPr>
      <w:sdtContent>
        <w:p w14:paraId="161EA525">
          <w:pPr>
            <w:spacing w:before="89" w:line="189" w:lineRule="auto"/>
            <w:ind w:left="3779"/>
            <w:rPr>
              <w:rFonts w:ascii="Times New Roman" w:hAnsi="Times New Roman" w:eastAsia="Times New Roman" w:cs="Times New Roman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rFonts w:ascii="Times New Roman" w:hAnsi="Times New Roman" w:eastAsia="Times New Roman" w:cs="Times New Roman"/>
              <w:b/>
              <w:bCs/>
              <w:spacing w:val="58"/>
              <w:sz w:val="31"/>
              <w:szCs w:val="31"/>
              <w:u w:val="single" w:color="auto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5D71876D">
          <w:pPr>
            <w:pStyle w:val="2"/>
            <w:spacing w:line="266" w:lineRule="auto"/>
          </w:pPr>
        </w:p>
        <w:p w14:paraId="7CC527D8">
          <w:pPr>
            <w:pStyle w:val="2"/>
            <w:spacing w:line="266" w:lineRule="auto"/>
          </w:pPr>
        </w:p>
        <w:p w14:paraId="722591EB">
          <w:pPr>
            <w:spacing w:before="83" w:line="195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Product Description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3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7B7B3932">
          <w:pPr>
            <w:spacing w:before="89" w:line="195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Assay Principle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3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07D63586">
          <w:pPr>
            <w:spacing w:before="113" w:line="195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Kit Components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3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542F7196">
          <w:pPr>
            <w:spacing w:before="80" w:line="191" w:lineRule="auto"/>
            <w:ind w:left="16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>Storage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34"/>
              <w:sz w:val="29"/>
              <w:szCs w:val="29"/>
            </w:rPr>
            <w:t>4</w:t>
          </w:r>
          <w:r>
            <w:rPr>
              <w:rFonts w:ascii="Times New Roman" w:hAnsi="Times New Roman" w:eastAsia="Times New Roman" w:cs="Times New Roman"/>
              <w:spacing w:val="34"/>
              <w:sz w:val="29"/>
              <w:szCs w:val="29"/>
            </w:rPr>
            <w:fldChar w:fldCharType="end"/>
          </w:r>
        </w:p>
        <w:p w14:paraId="1B8CD395">
          <w:pPr>
            <w:spacing w:before="20" w:line="391" w:lineRule="exact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position w:val="5"/>
              <w:sz w:val="29"/>
              <w:szCs w:val="29"/>
            </w:rPr>
            <w:t>Materials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position w:val="5"/>
              <w:sz w:val="29"/>
              <w:szCs w:val="29"/>
            </w:rPr>
            <w:t>Needed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position w:val="5"/>
              <w:sz w:val="29"/>
              <w:szCs w:val="29"/>
            </w:rPr>
            <w:t>but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position w:val="5"/>
              <w:sz w:val="29"/>
              <w:szCs w:val="29"/>
            </w:rPr>
            <w:t>Not</w:t>
          </w:r>
          <w:r>
            <w:rPr>
              <w:rFonts w:ascii="Times New Roman" w:hAnsi="Times New Roman" w:eastAsia="Times New Roman" w:cs="Times New Roman"/>
              <w:spacing w:val="30"/>
              <w:position w:val="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position w:val="5"/>
              <w:sz w:val="29"/>
              <w:szCs w:val="29"/>
            </w:rPr>
            <w:t>Supplied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 xml:space="preserve">                  </w:t>
          </w:r>
          <w:r>
            <w:rPr>
              <w:rFonts w:ascii="Times New Roman" w:hAnsi="Times New Roman" w:eastAsia="Times New Roman" w:cs="Times New Roman"/>
              <w:spacing w:val="7"/>
              <w:position w:val="5"/>
              <w:sz w:val="29"/>
              <w:szCs w:val="29"/>
            </w:rPr>
            <w:t xml:space="preserve">                                      4</w:t>
          </w:r>
          <w:r>
            <w:rPr>
              <w:rFonts w:ascii="Times New Roman" w:hAnsi="Times New Roman" w:eastAsia="Times New Roman" w:cs="Times New Roman"/>
              <w:spacing w:val="7"/>
              <w:position w:val="5"/>
              <w:sz w:val="29"/>
              <w:szCs w:val="29"/>
            </w:rPr>
            <w:fldChar w:fldCharType="end"/>
          </w:r>
        </w:p>
        <w:p w14:paraId="04D01BB0">
          <w:pPr>
            <w:spacing w:before="81" w:line="195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Reagent Preparation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4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45F71386">
          <w:pPr>
            <w:spacing w:before="108" w:line="195" w:lineRule="auto"/>
            <w:ind w:left="16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>Sample</w:t>
          </w:r>
          <w:r>
            <w:rPr>
              <w:rFonts w:ascii="Times New Roman" w:hAnsi="Times New Roman" w:eastAsia="Times New Roman" w:cs="Times New Roman"/>
              <w:spacing w:val="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>Preparation</w:t>
          </w:r>
          <w:r>
            <w:rPr>
              <w:rFonts w:ascii="Times New Roman" w:hAnsi="Times New Roman" w:eastAsia="Times New Roman" w:cs="Times New Roman"/>
              <w:spacing w:val="5"/>
              <w:sz w:val="29"/>
              <w:szCs w:val="29"/>
            </w:rPr>
            <w:t xml:space="preserve">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4"/>
              <w:sz w:val="29"/>
              <w:szCs w:val="29"/>
            </w:rPr>
            <w:t xml:space="preserve">         5</w:t>
          </w:r>
          <w:r>
            <w:rPr>
              <w:rFonts w:ascii="Times New Roman" w:hAnsi="Times New Roman" w:eastAsia="Times New Roman" w:cs="Times New Roman"/>
              <w:spacing w:val="4"/>
              <w:sz w:val="29"/>
              <w:szCs w:val="29"/>
            </w:rPr>
            <w:fldChar w:fldCharType="end"/>
          </w:r>
        </w:p>
        <w:p w14:paraId="11C74343">
          <w:pPr>
            <w:spacing w:before="113" w:line="195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Assay Procedure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6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4A2D07E5">
          <w:pPr>
            <w:spacing w:before="15" w:line="391" w:lineRule="exact"/>
            <w:ind w:left="3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>Example of</w:t>
          </w:r>
          <w:r>
            <w:rPr>
              <w:rFonts w:ascii="Times New Roman" w:hAnsi="Times New Roman" w:eastAsia="Times New Roman" w:cs="Times New Roman"/>
              <w:spacing w:val="-6"/>
              <w:position w:val="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>Results</w:t>
          </w:r>
          <w:r>
            <w:rPr>
              <w:rFonts w:ascii="Times New Roman" w:hAnsi="Times New Roman" w:eastAsia="Times New Roman" w:cs="Times New Roman"/>
              <w:position w:val="5"/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t>8</w:t>
          </w:r>
          <w:r>
            <w:rPr>
              <w:rFonts w:ascii="Times New Roman" w:hAnsi="Times New Roman" w:eastAsia="Times New Roman" w:cs="Times New Roman"/>
              <w:spacing w:val="8"/>
              <w:position w:val="5"/>
              <w:sz w:val="29"/>
              <w:szCs w:val="29"/>
            </w:rPr>
            <w:fldChar w:fldCharType="end"/>
          </w:r>
        </w:p>
      </w:sdtContent>
    </w:sdt>
    <w:p w14:paraId="7ABE513E">
      <w:pPr>
        <w:pStyle w:val="2"/>
        <w:spacing w:line="247" w:lineRule="auto"/>
      </w:pPr>
    </w:p>
    <w:p w14:paraId="6FE08501">
      <w:pPr>
        <w:pStyle w:val="2"/>
        <w:spacing w:line="247" w:lineRule="auto"/>
      </w:pPr>
    </w:p>
    <w:p w14:paraId="3C0C1EB7">
      <w:pPr>
        <w:pStyle w:val="2"/>
        <w:spacing w:line="247" w:lineRule="auto"/>
      </w:pPr>
    </w:p>
    <w:p w14:paraId="0D1D5F9E">
      <w:pPr>
        <w:pStyle w:val="2"/>
        <w:spacing w:line="247" w:lineRule="auto"/>
      </w:pPr>
    </w:p>
    <w:p w14:paraId="0748B0A1">
      <w:pPr>
        <w:pStyle w:val="2"/>
        <w:spacing w:line="247" w:lineRule="auto"/>
      </w:pPr>
    </w:p>
    <w:p w14:paraId="31ED8D97">
      <w:pPr>
        <w:pStyle w:val="2"/>
        <w:spacing w:line="247" w:lineRule="auto"/>
      </w:pPr>
    </w:p>
    <w:p w14:paraId="47338D50">
      <w:pPr>
        <w:pStyle w:val="2"/>
        <w:spacing w:line="247" w:lineRule="auto"/>
      </w:pPr>
    </w:p>
    <w:p w14:paraId="3AD138CC">
      <w:pPr>
        <w:pStyle w:val="2"/>
        <w:spacing w:line="247" w:lineRule="auto"/>
      </w:pPr>
    </w:p>
    <w:p w14:paraId="5966D154">
      <w:pPr>
        <w:pStyle w:val="2"/>
        <w:spacing w:line="247" w:lineRule="auto"/>
      </w:pPr>
    </w:p>
    <w:p w14:paraId="7B2DB342">
      <w:pPr>
        <w:pStyle w:val="2"/>
        <w:spacing w:line="247" w:lineRule="auto"/>
      </w:pPr>
    </w:p>
    <w:p w14:paraId="2AF7659B">
      <w:pPr>
        <w:pStyle w:val="2"/>
        <w:spacing w:line="247" w:lineRule="auto"/>
      </w:pPr>
    </w:p>
    <w:p w14:paraId="2392BCBA">
      <w:pPr>
        <w:pStyle w:val="2"/>
        <w:spacing w:line="247" w:lineRule="auto"/>
      </w:pPr>
    </w:p>
    <w:p w14:paraId="3BA19D3C">
      <w:pPr>
        <w:pStyle w:val="2"/>
        <w:spacing w:line="247" w:lineRule="auto"/>
      </w:pPr>
    </w:p>
    <w:p w14:paraId="1F98334E">
      <w:pPr>
        <w:pStyle w:val="2"/>
        <w:spacing w:line="247" w:lineRule="auto"/>
      </w:pPr>
    </w:p>
    <w:p w14:paraId="1C05C16C">
      <w:pPr>
        <w:pStyle w:val="2"/>
        <w:spacing w:line="247" w:lineRule="auto"/>
      </w:pPr>
    </w:p>
    <w:p w14:paraId="1F66F928">
      <w:pPr>
        <w:pStyle w:val="2"/>
        <w:spacing w:line="247" w:lineRule="auto"/>
      </w:pPr>
    </w:p>
    <w:p w14:paraId="3757C623">
      <w:pPr>
        <w:pStyle w:val="2"/>
        <w:spacing w:line="247" w:lineRule="auto"/>
      </w:pPr>
    </w:p>
    <w:p w14:paraId="7A9CB3F3">
      <w:pPr>
        <w:pStyle w:val="2"/>
        <w:spacing w:line="247" w:lineRule="auto"/>
      </w:pPr>
    </w:p>
    <w:p w14:paraId="3A6C1E4D">
      <w:pPr>
        <w:pStyle w:val="2"/>
        <w:spacing w:line="247" w:lineRule="auto"/>
      </w:pPr>
    </w:p>
    <w:p w14:paraId="51F7E251">
      <w:pPr>
        <w:pStyle w:val="2"/>
        <w:spacing w:line="247" w:lineRule="auto"/>
      </w:pPr>
    </w:p>
    <w:p w14:paraId="60CA7187">
      <w:pPr>
        <w:pStyle w:val="2"/>
        <w:spacing w:line="247" w:lineRule="auto"/>
      </w:pPr>
    </w:p>
    <w:p w14:paraId="6DA5E260">
      <w:pPr>
        <w:pStyle w:val="2"/>
        <w:spacing w:line="247" w:lineRule="auto"/>
      </w:pPr>
    </w:p>
    <w:p w14:paraId="0F87E821">
      <w:pPr>
        <w:pStyle w:val="2"/>
        <w:spacing w:line="247" w:lineRule="auto"/>
      </w:pPr>
    </w:p>
    <w:p w14:paraId="27B81AB7">
      <w:pPr>
        <w:pStyle w:val="2"/>
        <w:spacing w:line="247" w:lineRule="auto"/>
      </w:pPr>
    </w:p>
    <w:p w14:paraId="4D8D7345">
      <w:pPr>
        <w:spacing w:before="70" w:line="186" w:lineRule="auto"/>
        <w:ind w:left="2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FOR RESEARCH USE ONLY.</w:t>
      </w:r>
    </w:p>
    <w:p w14:paraId="000731E8">
      <w:pPr>
        <w:spacing w:before="97" w:line="187" w:lineRule="auto"/>
        <w:ind w:left="28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NOT FOR USE IN DIAGNOSTIC PROCE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DURES</w:t>
      </w:r>
    </w:p>
    <w:p w14:paraId="4CB4B6C1">
      <w:pPr>
        <w:spacing w:before="37"/>
      </w:pPr>
    </w:p>
    <w:p w14:paraId="771C5CD5">
      <w:pPr>
        <w:spacing w:before="37"/>
      </w:pPr>
    </w:p>
    <w:p w14:paraId="47FBE5DD">
      <w:pPr>
        <w:sectPr>
          <w:pgSz w:w="12240" w:h="15840"/>
          <w:pgMar w:top="1346" w:right="1075" w:bottom="0" w:left="1106" w:header="0" w:footer="0" w:gutter="0"/>
          <w:cols w:equalWidth="0" w:num="1">
            <w:col w:w="10059"/>
          </w:cols>
        </w:sectPr>
      </w:pPr>
    </w:p>
    <w:p w14:paraId="78ACB1F5">
      <w:pPr>
        <w:spacing w:before="112" w:line="194" w:lineRule="auto"/>
        <w:rPr>
          <w:rFonts w:hint="eastAsia" w:ascii="Times New Roman" w:hAnsi="Times New Roman" w:eastAsia="宋体" w:cs="Times New Roman"/>
          <w:sz w:val="17"/>
          <w:szCs w:val="17"/>
          <w:lang w:eastAsia="zh-CN"/>
        </w:rPr>
      </w:pPr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</w:p>
    <w:p w14:paraId="6DE2470C">
      <w:pPr>
        <w:spacing w:line="194" w:lineRule="auto"/>
        <w:rPr>
          <w:rFonts w:ascii="Times New Roman" w:hAnsi="Times New Roman" w:eastAsia="Times New Roman" w:cs="Times New Roman"/>
          <w:sz w:val="17"/>
          <w:szCs w:val="17"/>
        </w:rPr>
        <w:sectPr>
          <w:type w:val="continuous"/>
          <w:pgSz w:w="12240" w:h="15840"/>
          <w:pgMar w:top="1346" w:right="1075" w:bottom="0" w:left="1106" w:header="0" w:footer="0" w:gutter="0"/>
          <w:cols w:equalWidth="0" w:num="3">
            <w:col w:w="4914" w:space="100"/>
            <w:col w:w="2663" w:space="100"/>
            <w:col w:w="2282"/>
          </w:cols>
        </w:sectPr>
      </w:pPr>
    </w:p>
    <w:p w14:paraId="00D03F54">
      <w:pPr>
        <w:pStyle w:val="2"/>
        <w:spacing w:line="301" w:lineRule="auto"/>
      </w:pPr>
    </w:p>
    <w:p w14:paraId="0CAA7D19">
      <w:pPr>
        <w:pStyle w:val="2"/>
        <w:spacing w:line="302" w:lineRule="auto"/>
      </w:pPr>
    </w:p>
    <w:p w14:paraId="19358C8C">
      <w:pPr>
        <w:pStyle w:val="2"/>
        <w:spacing w:line="302" w:lineRule="auto"/>
      </w:pPr>
    </w:p>
    <w:p w14:paraId="2935ADBC">
      <w:pPr>
        <w:spacing w:before="89" w:line="191" w:lineRule="auto"/>
        <w:ind w:left="1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Product Description</w:t>
      </w:r>
    </w:p>
    <w:p w14:paraId="41ED745B">
      <w:pPr>
        <w:spacing w:before="257" w:line="242" w:lineRule="auto"/>
        <w:ind w:left="2" w:right="22" w:firstLine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Arf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like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1  (</w:t>
      </w:r>
      <w:r>
        <w:rPr>
          <w:rFonts w:ascii="Times New Roman" w:hAnsi="Times New Roman" w:eastAsia="Times New Roman" w:cs="Times New Roman"/>
          <w:sz w:val="24"/>
          <w:szCs w:val="24"/>
        </w:rPr>
        <w:t>Arl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1)  </w:t>
      </w:r>
      <w:r>
        <w:rPr>
          <w:rFonts w:ascii="Times New Roman" w:hAnsi="Times New Roman" w:eastAsia="Times New Roman" w:cs="Times New Roman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member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Arf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family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regulatory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GTPases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,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within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Ras superfamily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 GTPases,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highly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conserved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ortholog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throughout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eukaryotes.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essential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early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embryonic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development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in </w:t>
      </w: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Drosophila</w:t>
      </w:r>
      <w:r>
        <w:rPr>
          <w:rFonts w:ascii="Times New Roman" w:hAnsi="Times New Roman" w:eastAsia="Times New Roman" w:cs="Times New Roman"/>
          <w:i/>
          <w:iCs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Caenorhabditis</w:t>
      </w:r>
      <w:r>
        <w:rPr>
          <w:rFonts w:ascii="Times New Roman" w:hAnsi="Times New Roman" w:eastAsia="Times New Roman" w:cs="Times New Roman"/>
          <w:i/>
          <w:iCs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elegans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most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similar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primary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sequence,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cellular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locatio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n,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function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(regulation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 membrane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traffic)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Arf1–6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even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shares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several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common  binding  partners.   In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addition  to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 its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function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  membrane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traffic   at  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Golgi/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trans</w:t>
      </w:r>
      <w:r>
        <w:rPr>
          <w:rFonts w:ascii="Times New Roman" w:hAnsi="Times New Roman" w:eastAsia="Times New Roman" w:cs="Times New Roman"/>
          <w:sz w:val="24"/>
          <w:szCs w:val="24"/>
        </w:rPr>
        <w:t>-Golgi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network,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there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are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reports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indicating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possible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role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ion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homeostasis</w:t>
      </w:r>
      <w:r>
        <w:rPr>
          <w:rFonts w:ascii="Times New Roman" w:hAnsi="Times New Roman" w:eastAsia="Times New Roman" w:cs="Times New Roman"/>
          <w:spacing w:val="4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yeast.</w:t>
      </w:r>
    </w:p>
    <w:p w14:paraId="55CA1DE2">
      <w:pPr>
        <w:spacing w:before="258" w:line="315" w:lineRule="exact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Currently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there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no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direct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measure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ofArl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1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GTPases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>.</w:t>
      </w:r>
    </w:p>
    <w:p w14:paraId="7A947782">
      <w:pPr>
        <w:spacing w:before="237" w:line="248" w:lineRule="auto"/>
        <w:ind w:left="4" w:hanging="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  Biosciences  Arl1  Activation  Assay  Kit  is  based  on  the  confi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guration-specific  monoclonal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  that   specific</w:t>
      </w:r>
      <w:r>
        <w:rPr>
          <w:rFonts w:ascii="Times New Roman" w:hAnsi="Times New Roman" w:eastAsia="Times New Roman" w:cs="Times New Roman"/>
          <w:sz w:val="24"/>
          <w:szCs w:val="24"/>
        </w:rPr>
        <w:t>ally  recognizes  Arl1-GTP,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but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not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Arl1-GDP.     Given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high   affinity   o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antibodies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their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antigens,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could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performed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short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   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provides the reliable results with consistent reproducibili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ty.</w:t>
      </w:r>
    </w:p>
    <w:p w14:paraId="13A262D3">
      <w:pPr>
        <w:spacing w:before="237" w:line="258" w:lineRule="auto"/>
        <w:ind w:left="11" w:right="23" w:hang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These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anti-Arl1-GTP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monoclon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al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antibodies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can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also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used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monitor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 Arl1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and in tissues by immunohisto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chemistry.</w:t>
      </w:r>
    </w:p>
    <w:p w14:paraId="64290A63">
      <w:pPr>
        <w:spacing w:before="237" w:line="256" w:lineRule="auto"/>
        <w:ind w:left="11" w:right="22" w:hanging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5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5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ay</w:t>
      </w:r>
      <w:r>
        <w:rPr>
          <w:rFonts w:ascii="Times New Roman" w:hAnsi="Times New Roman" w:eastAsia="Times New Roman" w:cs="Times New Roman"/>
          <w:spacing w:val="5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provides  a  simple  and  fast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method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monitor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activation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ofArl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1. </w:t>
      </w:r>
      <w:r>
        <w:rPr>
          <w:rFonts w:ascii="Times New Roman" w:hAnsi="Times New Roman" w:eastAsia="Times New Roman" w:cs="Times New Roman"/>
          <w:sz w:val="24"/>
          <w:szCs w:val="24"/>
        </w:rPr>
        <w:t>Each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provides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sufficient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quantities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perform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20 </w:t>
      </w:r>
      <w:r>
        <w:rPr>
          <w:rFonts w:ascii="Times New Roman" w:hAnsi="Times New Roman" w:eastAsia="Times New Roman" w:cs="Times New Roman"/>
          <w:sz w:val="24"/>
          <w:szCs w:val="24"/>
        </w:rPr>
        <w:t>assays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.</w:t>
      </w:r>
    </w:p>
    <w:p w14:paraId="052CDEB2">
      <w:pPr>
        <w:pStyle w:val="2"/>
        <w:spacing w:line="263" w:lineRule="auto"/>
      </w:pPr>
    </w:p>
    <w:p w14:paraId="00A09FF6">
      <w:pPr>
        <w:spacing w:before="89" w:line="191" w:lineRule="auto"/>
        <w:ind w:left="5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2" w:name="bookmark2"/>
      <w:bookmarkEnd w:id="2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Assay Principle</w:t>
      </w:r>
    </w:p>
    <w:p w14:paraId="1B8939BF">
      <w:pPr>
        <w:pStyle w:val="2"/>
        <w:spacing w:line="258" w:lineRule="auto"/>
      </w:pPr>
    </w:p>
    <w:p w14:paraId="0A5FE407">
      <w:pPr>
        <w:spacing w:before="70" w:line="246" w:lineRule="auto"/>
        <w:ind w:left="2" w:right="22" w:hanging="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  Biosciences  Arl1  Activation  Assay  Kit  bases  on  the  configuration-specific  anti-Arl1-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measure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Arl1-GTP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levels,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either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extracts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vitro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GTPγS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4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assays.    B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riefly,</w:t>
      </w:r>
      <w:r>
        <w:rPr>
          <w:rFonts w:ascii="Times New Roman" w:hAnsi="Times New Roman" w:eastAsia="Times New Roman" w:cs="Times New Roman"/>
          <w:spacing w:val="4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anti-active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mouse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4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incubated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Arl1-G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TP.    The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bound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then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pulled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down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protein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A/G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agarose.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preci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pitated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detected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immunoblot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analysis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using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Arl1 rabbit polyclonal antibody or anti-Arl1 mouse monoclonal antibody.</w:t>
      </w:r>
    </w:p>
    <w:p w14:paraId="0E944280">
      <w:pPr>
        <w:pStyle w:val="2"/>
        <w:spacing w:line="291" w:lineRule="auto"/>
      </w:pPr>
    </w:p>
    <w:p w14:paraId="789CFF62">
      <w:pPr>
        <w:pStyle w:val="2"/>
        <w:spacing w:line="291" w:lineRule="auto"/>
      </w:pPr>
    </w:p>
    <w:p w14:paraId="62A9EFA7">
      <w:pPr>
        <w:spacing w:before="90" w:line="191" w:lineRule="auto"/>
        <w:ind w:left="9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3" w:name="bookmark3"/>
      <w:bookmarkEnd w:id="3"/>
      <w:r>
        <w:rPr>
          <w:rFonts w:ascii="Times New Roman" w:hAnsi="Times New Roman" w:eastAsia="Times New Roman" w:cs="Times New Roman"/>
          <w:b/>
          <w:bCs/>
          <w:spacing w:val="6"/>
          <w:sz w:val="31"/>
          <w:szCs w:val="31"/>
          <w:u w:val="single" w:color="auto"/>
        </w:rPr>
        <w:t>Kit</w:t>
      </w:r>
      <w:r>
        <w:rPr>
          <w:rFonts w:ascii="Times New Roman" w:hAnsi="Times New Roman" w:eastAsia="Times New Roman" w:cs="Times New Roman"/>
          <w:b/>
          <w:bCs/>
          <w:spacing w:val="34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6"/>
          <w:sz w:val="31"/>
          <w:szCs w:val="31"/>
          <w:u w:val="single" w:color="auto"/>
        </w:rPr>
        <w:t>Components</w:t>
      </w:r>
    </w:p>
    <w:p w14:paraId="052EFF02">
      <w:pPr>
        <w:pStyle w:val="2"/>
        <w:spacing w:line="331" w:lineRule="auto"/>
      </w:pPr>
    </w:p>
    <w:p w14:paraId="23BAC845">
      <w:pPr>
        <w:pStyle w:val="2"/>
        <w:spacing w:line="332" w:lineRule="auto"/>
      </w:pPr>
    </w:p>
    <w:p w14:paraId="04280F10">
      <w:pPr>
        <w:spacing w:before="70" w:line="258" w:lineRule="auto"/>
        <w:ind w:left="363" w:right="744" w:hanging="33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Anti-active</w:t>
      </w:r>
      <w:r>
        <w:rPr>
          <w:rFonts w:ascii="Times New Roman" w:hAnsi="Times New Roman" w:eastAsia="Times New Roman" w:cs="Times New Roman"/>
          <w:spacing w:val="36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Arl1,</w:t>
      </w:r>
      <w:r>
        <w:rPr>
          <w:rFonts w:ascii="Times New Roman" w:hAnsi="Times New Roman" w:eastAsia="Times New Roman" w:cs="Times New Roman"/>
          <w:spacing w:val="39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Mouse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Monoclonal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44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(Catalog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No.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26924):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3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22</w:t>
      </w:r>
      <w:r>
        <w:rPr>
          <w:rFonts w:ascii="Times New Roman" w:hAnsi="Times New Roman" w:eastAsia="Times New Roman" w:cs="Times New Roman"/>
          <w:spacing w:val="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μL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mg/ml)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PBS,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pH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sodium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az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ide.    This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antibody</w:t>
      </w:r>
    </w:p>
    <w:p w14:paraId="4077A0AE">
      <w:pPr>
        <w:spacing w:line="231" w:lineRule="exact"/>
      </w:pPr>
    </w:p>
    <w:p w14:paraId="2E7AA632">
      <w:pPr>
        <w:spacing w:line="231" w:lineRule="exact"/>
        <w:sectPr>
          <w:pgSz w:w="12240" w:h="15840"/>
          <w:pgMar w:top="1346" w:right="971" w:bottom="0" w:left="1101" w:header="0" w:footer="0" w:gutter="0"/>
          <w:cols w:equalWidth="0" w:num="1">
            <w:col w:w="10167"/>
          </w:cols>
        </w:sectPr>
      </w:pPr>
    </w:p>
    <w:p w14:paraId="7FC0259E">
      <w:pPr>
        <w:spacing w:before="63" w:line="315" w:lineRule="exact"/>
        <w:ind w:left="367"/>
        <w:rPr>
          <w:rFonts w:ascii="Times New Roman" w:hAnsi="Times New Roman" w:eastAsia="Times New Roman" w:cs="Times New Roman"/>
          <w:sz w:val="24"/>
          <w:szCs w:val="24"/>
        </w:rPr>
      </w:pPr>
      <w:bookmarkStart w:id="4" w:name="bookmark11"/>
      <w:bookmarkEnd w:id="4"/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specifically recognizes Arl1-GTP from all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 xml:space="preserve"> vertebrates.</w:t>
      </w:r>
    </w:p>
    <w:p w14:paraId="04AA822C">
      <w:pPr>
        <w:spacing w:before="237" w:line="274" w:lineRule="auto"/>
        <w:ind w:left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 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Protein A/G Agarose (Catalog No. 30301):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vial – 400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μL 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slurry.</w:t>
      </w:r>
    </w:p>
    <w:p w14:paraId="47F429EE">
      <w:pPr>
        <w:spacing w:before="246" w:line="274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 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5X Assay/Lysis Buffer (Catalog No. 30302):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bottle – 30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mL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250 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750</w:t>
      </w:r>
    </w:p>
    <w:p w14:paraId="09F259E3">
      <w:pPr>
        <w:spacing w:before="37" w:line="190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mM NaCl, 50 mM MgCl</w:t>
      </w:r>
      <w:r>
        <w:rPr>
          <w:rFonts w:ascii="Times New Roman" w:hAnsi="Times New Roman" w:eastAsia="Times New Roman" w:cs="Times New Roman"/>
          <w:position w:val="-2"/>
          <w:sz w:val="15"/>
          <w:szCs w:val="15"/>
        </w:rPr>
        <w:t>2</w:t>
      </w:r>
      <w:r>
        <w:rPr>
          <w:rFonts w:ascii="Times New Roman" w:hAnsi="Times New Roman" w:eastAsia="Times New Roman" w:cs="Times New Roman"/>
          <w:sz w:val="24"/>
          <w:szCs w:val="24"/>
        </w:rPr>
        <w:t>, 5 mM EDTA, 5%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Trito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X-100.</w:t>
      </w:r>
    </w:p>
    <w:p w14:paraId="222E8803">
      <w:pPr>
        <w:spacing w:before="268" w:line="258" w:lineRule="auto"/>
        <w:ind w:left="362" w:right="640" w:hanging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4.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Anti-Arl1,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Mouse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monoclonal</w:t>
      </w:r>
      <w:r>
        <w:rPr>
          <w:rFonts w:ascii="Times New Roman" w:hAnsi="Times New Roman" w:eastAsia="Times New Roman" w:cs="Times New Roman"/>
          <w:spacing w:val="19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(Catalog No.</w:t>
      </w:r>
      <w:r>
        <w:rPr>
          <w:rFonts w:ascii="Times New Roman" w:hAnsi="Times New Roman" w:eastAsia="Times New Roman" w:cs="Times New Roman"/>
          <w:spacing w:val="2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26056):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–  100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μL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mg/ml)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in PBS, pH 7.4, con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tained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 glycerol.</w:t>
      </w:r>
    </w:p>
    <w:p w14:paraId="04F8CC85">
      <w:pPr>
        <w:pStyle w:val="2"/>
        <w:spacing w:before="246" w:line="266" w:lineRule="auto"/>
        <w:ind w:left="363" w:right="639" w:hanging="3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5.   </w:t>
      </w:r>
      <w:r>
        <w:rPr>
          <w:rFonts w:ascii="Times New Roman" w:hAnsi="Times New Roman" w:eastAsia="Times New Roman" w:cs="Times New Roman"/>
          <w:spacing w:val="-3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100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X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GTP</w:t>
      </w:r>
      <w:r>
        <w:rPr>
          <w:rFonts w:ascii="Times New Roman" w:hAnsi="Times New Roman" w:eastAsia="Times New Roman" w:cs="Times New Roman"/>
          <w:spacing w:val="-2"/>
          <w:sz w:val="18"/>
          <w:szCs w:val="18"/>
          <w:u w:val="single" w:color="auto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S</w:t>
      </w:r>
      <w:r>
        <w:rPr>
          <w:rFonts w:ascii="Times New Roman" w:hAnsi="Times New Roman" w:eastAsia="Times New Roman" w:cs="Times New Roman"/>
          <w:spacing w:val="46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(Catalog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No.</w:t>
      </w:r>
      <w:r>
        <w:rPr>
          <w:rFonts w:ascii="Times New Roman" w:hAnsi="Times New Roman" w:eastAsia="Times New Roman" w:cs="Times New Roman"/>
          <w:spacing w:val="46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u w:val="single" w:color="auto"/>
        </w:rPr>
        <w:t>30303):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–100</w:t>
      </w:r>
      <w:r>
        <w:rPr>
          <w:rFonts w:ascii="Times New Roman" w:hAnsi="Times New Roman" w:eastAsia="Times New Roman" w:cs="Times New Roman"/>
          <w:spacing w:val="5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  10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mM,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use  5</w:t>
      </w:r>
      <w:r>
        <w:rPr>
          <w:rFonts w:ascii="Times New Roman" w:hAnsi="Times New Roman" w:eastAsia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μL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-3"/>
          <w:sz w:val="18"/>
          <w:szCs w:val="18"/>
        </w:rPr>
        <w:t>γ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0768F1BE">
      <w:pPr>
        <w:pStyle w:val="2"/>
        <w:spacing w:before="246" w:line="266" w:lineRule="auto"/>
        <w:ind w:left="364" w:right="640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   </w:t>
      </w:r>
      <w:r>
        <w:rPr>
          <w:rFonts w:ascii="Times New Roman" w:hAnsi="Times New Roman" w:eastAsia="Times New Roman" w:cs="Times New Roman"/>
          <w:spacing w:val="-32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100</w:t>
      </w:r>
      <w:r>
        <w:rPr>
          <w:rFonts w:ascii="Times New Roman" w:hAnsi="Times New Roman" w:eastAsia="Times New Roman" w:cs="Times New Roman"/>
          <w:spacing w:val="53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X  GDP  (Catalog</w:t>
      </w:r>
      <w:r>
        <w:rPr>
          <w:rFonts w:ascii="Times New Roman" w:hAnsi="Times New Roman" w:eastAsia="Times New Roman" w:cs="Times New Roman"/>
          <w:spacing w:val="48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No.  30304):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One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vial  –100 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  at  100  mM,  use  5  μL  of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GDP  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GDP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3837D362">
      <w:pPr>
        <w:pStyle w:val="2"/>
        <w:spacing w:line="287" w:lineRule="auto"/>
      </w:pPr>
    </w:p>
    <w:p w14:paraId="1B366E50">
      <w:pPr>
        <w:pStyle w:val="2"/>
        <w:spacing w:line="287" w:lineRule="auto"/>
      </w:pPr>
    </w:p>
    <w:p w14:paraId="44BE863F">
      <w:pPr>
        <w:spacing w:before="90" w:line="190" w:lineRule="auto"/>
        <w:ind w:left="1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5" w:name="bookmark4"/>
      <w:bookmarkEnd w:id="5"/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  <w:u w:val="single" w:color="auto"/>
        </w:rPr>
        <w:t>Storage</w:t>
      </w:r>
    </w:p>
    <w:p w14:paraId="37A41BB1">
      <w:pPr>
        <w:pStyle w:val="2"/>
        <w:spacing w:line="253" w:lineRule="auto"/>
      </w:pPr>
    </w:p>
    <w:p w14:paraId="4CAD6F3E">
      <w:pPr>
        <w:spacing w:before="69" w:line="315" w:lineRule="exact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Store all kit components at 4</w:t>
      </w:r>
      <w:r>
        <w:rPr>
          <w:rFonts w:ascii="Times New Roman" w:hAnsi="Times New Roman" w:eastAsia="Times New Roman" w:cs="Times New Roman"/>
          <w:position w:val="12"/>
          <w:sz w:val="15"/>
          <w:szCs w:val="15"/>
        </w:rPr>
        <w:t>º</w:t>
      </w: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C until t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heir expiration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dates.</w:t>
      </w:r>
    </w:p>
    <w:p w14:paraId="36FBD64E">
      <w:pPr>
        <w:pStyle w:val="2"/>
        <w:spacing w:line="310" w:lineRule="auto"/>
      </w:pPr>
    </w:p>
    <w:p w14:paraId="14D4FDE3">
      <w:pPr>
        <w:pStyle w:val="2"/>
        <w:spacing w:line="311" w:lineRule="auto"/>
      </w:pPr>
    </w:p>
    <w:p w14:paraId="17139F74">
      <w:pPr>
        <w:spacing w:before="90" w:line="191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6" w:name="bookmark5"/>
      <w:bookmarkEnd w:id="6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Materials Needed but Not</w:t>
      </w:r>
      <w:r>
        <w:rPr>
          <w:rFonts w:ascii="Times New Roman" w:hAnsi="Times New Roman" w:eastAsia="Times New Roman" w:cs="Times New Roman"/>
          <w:b/>
          <w:bCs/>
          <w:spacing w:val="44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Supplied</w:t>
      </w:r>
    </w:p>
    <w:p w14:paraId="45C0878B">
      <w:pPr>
        <w:spacing w:before="16" w:line="316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Stimulated and non-stimulated cell lysates</w:t>
      </w:r>
    </w:p>
    <w:p w14:paraId="56661663">
      <w:pPr>
        <w:spacing w:before="35" w:line="315" w:lineRule="exact"/>
        <w:ind w:left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7"/>
          <w:position w:val="1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Protease inhibitors</w:t>
      </w:r>
    </w:p>
    <w:p w14:paraId="3DA5DF16">
      <w:pPr>
        <w:spacing w:before="30" w:line="316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spacing w:val="5"/>
          <w:position w:val="1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4 °C tube rocker</w:t>
      </w:r>
      <w:r>
        <w:rPr>
          <w:rFonts w:ascii="Times New Roman" w:hAnsi="Times New Roman" w:eastAsia="Times New Roman" w:cs="Times New Roman"/>
          <w:spacing w:val="9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sha</w:t>
      </w:r>
      <w:r>
        <w:rPr>
          <w:rFonts w:ascii="Times New Roman" w:hAnsi="Times New Roman" w:eastAsia="Times New Roman" w:cs="Times New Roman"/>
          <w:spacing w:val="-2"/>
          <w:position w:val="1"/>
          <w:sz w:val="24"/>
          <w:szCs w:val="24"/>
        </w:rPr>
        <w:t>ker</w:t>
      </w:r>
    </w:p>
    <w:p w14:paraId="19B881CB">
      <w:pPr>
        <w:spacing w:before="114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0.5 M EDTA, pH8.0</w:t>
      </w:r>
    </w:p>
    <w:p w14:paraId="51FA0C1C">
      <w:pPr>
        <w:spacing w:before="127" w:line="190" w:lineRule="auto"/>
        <w:ind w:left="7"/>
        <w:rPr>
          <w:rFonts w:ascii="Times New Roman" w:hAnsi="Times New Roman" w:eastAsia="Times New Roman" w:cs="Times New Roman"/>
          <w:sz w:val="15"/>
          <w:szCs w:val="15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5.      1 M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3"/>
          <w:position w:val="-2"/>
          <w:sz w:val="15"/>
          <w:szCs w:val="15"/>
        </w:rPr>
        <w:t>2</w:t>
      </w:r>
    </w:p>
    <w:p w14:paraId="46AD215D">
      <w:pPr>
        <w:spacing w:before="18" w:line="316" w:lineRule="exact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  2X reducing</w:t>
      </w:r>
      <w:r>
        <w:rPr>
          <w:rFonts w:ascii="Times New Roman" w:hAnsi="Times New Roman" w:eastAsia="Times New Roman" w:cs="Times New Roman"/>
          <w:spacing w:val="1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SDS-PAGE</w:t>
      </w:r>
      <w:r>
        <w:rPr>
          <w:rFonts w:ascii="Times New Roman" w:hAnsi="Times New Roman" w:eastAsia="Times New Roman" w:cs="Times New Roman"/>
          <w:spacing w:val="1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sample buffer</w:t>
      </w:r>
    </w:p>
    <w:p w14:paraId="36AD08E0">
      <w:pPr>
        <w:spacing w:before="35" w:line="315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7.     Electrophoresis and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immunoblotting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syst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ems</w:t>
      </w:r>
    </w:p>
    <w:p w14:paraId="382B1574">
      <w:pPr>
        <w:spacing w:before="31" w:line="256" w:lineRule="auto"/>
        <w:ind w:left="506" w:right="730" w:hanging="49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  Immunoblotting wash buffer suc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 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(10 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0.15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 NaCl,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Tween-20)</w:t>
      </w:r>
    </w:p>
    <w:p w14:paraId="254769CA">
      <w:pPr>
        <w:spacing w:line="311" w:lineRule="exact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9.     Immunoblotting blocking buffer (TBST containing</w:t>
      </w:r>
      <w:r>
        <w:rPr>
          <w:rFonts w:ascii="Times New Roman" w:hAnsi="Times New Roman" w:eastAsia="Times New Roman" w:cs="Times New Roman"/>
          <w:spacing w:val="1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5% Non-fat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 xml:space="preserve"> Dry Milk</w:t>
      </w:r>
      <w:r>
        <w:rPr>
          <w:rFonts w:ascii="Times New Roman" w:hAnsi="Times New Roman" w:eastAsia="Times New Roman" w:cs="Times New Roman"/>
          <w:spacing w:val="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pacing w:val="4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BSA)</w:t>
      </w:r>
    </w:p>
    <w:p w14:paraId="2866C1C8">
      <w:pPr>
        <w:spacing w:before="36" w:line="315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10.   PVDF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1"/>
          <w:sz w:val="24"/>
          <w:szCs w:val="24"/>
        </w:rPr>
        <w:t>or nitroce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llulose</w:t>
      </w:r>
      <w:r>
        <w:rPr>
          <w:rFonts w:ascii="Times New Roman" w:hAnsi="Times New Roman" w:eastAsia="Times New Roman" w:cs="Times New Roman"/>
          <w:spacing w:val="2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membrane</w:t>
      </w:r>
    </w:p>
    <w:p w14:paraId="444630A4">
      <w:pPr>
        <w:spacing w:before="110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11.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Secondary Antibo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dy</w:t>
      </w:r>
    </w:p>
    <w:p w14:paraId="41A15F10">
      <w:pPr>
        <w:spacing w:before="52" w:line="315" w:lineRule="exact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12.</w:t>
      </w:r>
      <w:r>
        <w:rPr>
          <w:rFonts w:ascii="Times New Roman" w:hAnsi="Times New Roman" w:eastAsia="Times New Roman" w:cs="Times New Roman"/>
          <w:spacing w:val="15"/>
          <w:position w:val="4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ECL Detection Reagents</w:t>
      </w:r>
    </w:p>
    <w:p w14:paraId="3897A3B8">
      <w:pPr>
        <w:spacing w:before="211"/>
      </w:pPr>
    </w:p>
    <w:p w14:paraId="7164C2FD">
      <w:pPr>
        <w:sectPr>
          <w:pgSz w:w="12240" w:h="15840"/>
          <w:pgMar w:top="1340" w:right="1075" w:bottom="0" w:left="1107" w:header="0" w:footer="0" w:gutter="0"/>
          <w:cols w:equalWidth="0" w:num="1">
            <w:col w:w="10057"/>
          </w:cols>
        </w:sectPr>
      </w:pPr>
    </w:p>
    <w:p w14:paraId="112EE8CE">
      <w:pPr>
        <w:spacing w:before="56" w:line="191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7" w:name="bookmark6"/>
      <w:bookmarkEnd w:id="7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Reagent Preparation</w:t>
      </w:r>
    </w:p>
    <w:p w14:paraId="1E7322C2">
      <w:pPr>
        <w:spacing w:before="63" w:line="258" w:lineRule="auto"/>
        <w:ind w:left="630" w:right="142" w:hanging="27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•</w:t>
      </w:r>
      <w:r>
        <w:rPr>
          <w:rFonts w:ascii="Times New Roman" w:hAnsi="Times New Roman" w:eastAsia="Times New Roman" w:cs="Times New Roman"/>
          <w:spacing w:val="31"/>
          <w:w w:val="10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Buffer: Mix the 5X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Stock briefly and dilute 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in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deionized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water.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J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ust prior to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usage, add protease inhibitors such as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 mM PMSF,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 µg/mL leupeptin, and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µg/mLaprotinin.</w:t>
      </w:r>
    </w:p>
    <w:p w14:paraId="632D084C">
      <w:pPr>
        <w:pStyle w:val="2"/>
        <w:spacing w:line="415" w:lineRule="auto"/>
      </w:pPr>
    </w:p>
    <w:p w14:paraId="0C6C03D9">
      <w:pPr>
        <w:pStyle w:val="2"/>
        <w:spacing w:line="415" w:lineRule="auto"/>
      </w:pPr>
    </w:p>
    <w:p w14:paraId="19A6FB72">
      <w:pPr>
        <w:pStyle w:val="2"/>
        <w:spacing w:line="415" w:lineRule="auto"/>
      </w:pPr>
    </w:p>
    <w:p w14:paraId="39B1B9A1">
      <w:pPr>
        <w:pStyle w:val="2"/>
        <w:spacing w:line="415" w:lineRule="auto"/>
      </w:pPr>
    </w:p>
    <w:p w14:paraId="0AF17D78">
      <w:pPr>
        <w:spacing w:before="89" w:line="191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8" w:name="bookmark12"/>
      <w:bookmarkEnd w:id="8"/>
      <w:bookmarkStart w:id="9" w:name="bookmark7"/>
      <w:bookmarkEnd w:id="9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Sample Preparation</w:t>
      </w:r>
    </w:p>
    <w:p w14:paraId="18E49616">
      <w:pPr>
        <w:spacing w:before="273" w:line="186" w:lineRule="auto"/>
        <w:ind w:left="24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Adherent Cells</w:t>
      </w:r>
    </w:p>
    <w:p w14:paraId="54CB2568">
      <w:pPr>
        <w:spacing w:before="259" w:line="245" w:lineRule="auto"/>
        <w:ind w:left="704" w:right="68" w:hanging="33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Culture cells (one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10-cm plate, ~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1"/>
          <w:position w:val="11"/>
          <w:sz w:val="15"/>
          <w:szCs w:val="15"/>
        </w:rPr>
        <w:t xml:space="preserve">7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cells) to approxima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tely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80-90% confluence.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Stimulate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activator or inhibitor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desired.</w:t>
      </w:r>
    </w:p>
    <w:p w14:paraId="49EE38F3">
      <w:pPr>
        <w:spacing w:line="311" w:lineRule="exact"/>
        <w:ind w:left="3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2.   Aspirate the culture media and wash twice with ice-co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ld PBS.</w:t>
      </w:r>
    </w:p>
    <w:p w14:paraId="773FF6C8">
      <w:pPr>
        <w:spacing w:before="102" w:line="294" w:lineRule="exact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3.   Completely remove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 the final PBS wash and add</w:t>
      </w:r>
      <w:r>
        <w:rPr>
          <w:rFonts w:ascii="Times New Roman" w:hAnsi="Times New Roman" w:eastAsia="Times New Roman" w:cs="Times New Roman"/>
          <w:spacing w:val="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ice-cold</w:t>
      </w:r>
      <w:r>
        <w:rPr>
          <w:rFonts w:ascii="Times New Roman" w:hAnsi="Times New Roman" w:eastAsia="Times New Roman" w:cs="Times New Roman"/>
          <w:spacing w:val="28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1X Assay/Lysis</w:t>
      </w:r>
      <w:r>
        <w:rPr>
          <w:rFonts w:ascii="Times New Roman" w:hAnsi="Times New Roman" w:eastAsia="Times New Roman" w:cs="Times New Roman"/>
          <w:spacing w:val="4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Buffer to</w:t>
      </w:r>
      <w:r>
        <w:rPr>
          <w:rFonts w:ascii="Times New Roman" w:hAnsi="Times New Roman" w:eastAsia="Times New Roman" w:cs="Times New Roman"/>
          <w:spacing w:val="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8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10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(0.5</w:t>
      </w:r>
    </w:p>
    <w:p w14:paraId="64DDB61B">
      <w:pPr>
        <w:ind w:left="7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cm tissue cult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ure plate).</w:t>
      </w:r>
    </w:p>
    <w:p w14:paraId="23206DFF">
      <w:pPr>
        <w:spacing w:line="297" w:lineRule="exact"/>
        <w:ind w:left="3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4.   Place the culture plates on ice</w:t>
      </w:r>
      <w:r>
        <w:rPr>
          <w:rFonts w:ascii="Times New Roman" w:hAnsi="Times New Roman" w:eastAsia="Times New Roman" w:cs="Times New Roman"/>
          <w:spacing w:val="21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10-20 minutes.</w:t>
      </w:r>
    </w:p>
    <w:p w14:paraId="495AF5F5">
      <w:pPr>
        <w:spacing w:before="98" w:line="315" w:lineRule="exact"/>
        <w:ind w:left="35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5.   Detach the cells from t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he plates by scraping with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scraper.</w:t>
      </w:r>
    </w:p>
    <w:p w14:paraId="311E1AEC">
      <w:pPr>
        <w:spacing w:before="98" w:line="315" w:lineRule="exact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Transfer the lysates to appropriat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 size tubes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and place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on ice.</w:t>
      </w:r>
    </w:p>
    <w:p w14:paraId="5013256E">
      <w:pPr>
        <w:spacing w:before="103" w:line="245" w:lineRule="auto"/>
        <w:ind w:left="710" w:right="1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become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viscous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27½-gauge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ringe  needle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133E140A">
      <w:pPr>
        <w:spacing w:line="295" w:lineRule="exact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38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10 minutes (12,000</w:t>
      </w:r>
      <w:r>
        <w:rPr>
          <w:rFonts w:ascii="Times New Roman" w:hAnsi="Times New Roman" w:eastAsia="Times New Roman" w:cs="Times New Roman"/>
          <w:spacing w:val="3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9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3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°C).</w:t>
      </w:r>
    </w:p>
    <w:p w14:paraId="56406AD7">
      <w:pPr>
        <w:spacing w:before="98" w:line="258" w:lineRule="auto"/>
        <w:ind w:left="715" w:hanging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Collect the supernatant and store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samples (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~1-2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total proteins)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immediate use,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snap freeze and store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°C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3680F08F">
      <w:pPr>
        <w:pStyle w:val="2"/>
        <w:spacing w:line="287" w:lineRule="auto"/>
      </w:pPr>
    </w:p>
    <w:p w14:paraId="76A03C83">
      <w:pPr>
        <w:spacing w:before="70" w:line="186" w:lineRule="auto"/>
        <w:ind w:left="1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Suspension Cells</w:t>
      </w:r>
    </w:p>
    <w:p w14:paraId="41335A87">
      <w:pPr>
        <w:spacing w:before="134" w:line="315" w:lineRule="exact"/>
        <w:ind w:left="37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1.   Culture cells and stimulate with activator</w:t>
      </w:r>
      <w:r>
        <w:rPr>
          <w:rFonts w:ascii="Times New Roman" w:hAnsi="Times New Roman" w:eastAsia="Times New Roman" w:cs="Times New Roman"/>
          <w:spacing w:val="19"/>
          <w:w w:val="10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5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inhibitor</w:t>
      </w:r>
      <w:r>
        <w:rPr>
          <w:rFonts w:ascii="Times New Roman" w:hAnsi="Times New Roman" w:eastAsia="Times New Roman" w:cs="Times New Roman"/>
          <w:spacing w:val="7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7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1"/>
          <w:sz w:val="24"/>
          <w:szCs w:val="24"/>
        </w:rPr>
        <w:t>desired.</w:t>
      </w:r>
    </w:p>
    <w:p w14:paraId="64F074BA">
      <w:pPr>
        <w:spacing w:before="36" w:line="315" w:lineRule="exact"/>
        <w:ind w:left="3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2.   Perform a cell count, and then pellet the cells by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entrifugation.</w:t>
      </w:r>
    </w:p>
    <w:p w14:paraId="6A87546A">
      <w:pPr>
        <w:spacing w:before="97" w:line="316" w:lineRule="exact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3.   Aspirate the culture media and wash twice with ic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e-cold PBS.</w:t>
      </w:r>
    </w:p>
    <w:p w14:paraId="2053EA6C">
      <w:pPr>
        <w:spacing w:before="98" w:line="251" w:lineRule="auto"/>
        <w:ind w:left="712" w:right="37" w:hanging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Completely remove the final PBS wash 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nd add ice-cold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Assay/Lysis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pellet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(0.5 –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x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3"/>
          <w:position w:val="10"/>
          <w:sz w:val="15"/>
          <w:szCs w:val="15"/>
        </w:rPr>
        <w:t>7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cells).</w:t>
      </w:r>
    </w:p>
    <w:p w14:paraId="4A89B179">
      <w:pPr>
        <w:spacing w:before="64" w:line="315" w:lineRule="exact"/>
        <w:ind w:left="35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5.   Lyse the cells by repeate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d pipetting.</w:t>
      </w:r>
    </w:p>
    <w:p w14:paraId="5CC87F45">
      <w:pPr>
        <w:spacing w:before="102" w:line="315" w:lineRule="exact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Transfer the lysates to appropriat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 size tubes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and place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on ice.</w:t>
      </w:r>
    </w:p>
    <w:p w14:paraId="535EB2BC">
      <w:pPr>
        <w:spacing w:before="131" w:line="253" w:lineRule="auto"/>
        <w:ind w:left="710" w:right="1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become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viscous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pipette.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27½-gauge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ringe  needle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1875488E">
      <w:pPr>
        <w:spacing w:before="64" w:line="315" w:lineRule="exact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3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10 minutes (12,000</w:t>
      </w:r>
      <w:r>
        <w:rPr>
          <w:rFonts w:ascii="Times New Roman" w:hAnsi="Times New Roman" w:eastAsia="Times New Roman" w:cs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°C).</w:t>
      </w:r>
    </w:p>
    <w:p w14:paraId="48356475">
      <w:pPr>
        <w:spacing w:before="102" w:line="297" w:lineRule="exact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2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samples</w:t>
      </w:r>
      <w:r>
        <w:rPr>
          <w:rFonts w:ascii="Times New Roman" w:hAnsi="Times New Roman" w:eastAsia="Times New Roman" w:cs="Times New Roman"/>
          <w:spacing w:val="8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on ice</w:t>
      </w:r>
      <w:r>
        <w:rPr>
          <w:rFonts w:ascii="Times New Roman" w:hAnsi="Times New Roman" w:eastAsia="Times New Roman" w:cs="Times New Roman"/>
          <w:spacing w:val="9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6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immediate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use,</w:t>
      </w:r>
      <w:r>
        <w:rPr>
          <w:rFonts w:ascii="Times New Roman" w:hAnsi="Times New Roman" w:eastAsia="Times New Roman" w:cs="Times New Roman"/>
          <w:spacing w:val="8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0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snap</w:t>
      </w:r>
      <w:r>
        <w:rPr>
          <w:rFonts w:ascii="Times New Roman" w:hAnsi="Times New Roman" w:eastAsia="Times New Roman" w:cs="Times New Roman"/>
          <w:spacing w:val="10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freeze</w:t>
      </w:r>
      <w:r>
        <w:rPr>
          <w:rFonts w:ascii="Times New Roman" w:hAnsi="Times New Roman" w:eastAsia="Times New Roman" w:cs="Times New Roman"/>
          <w:spacing w:val="9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3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3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8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3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9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3"/>
          <w:sz w:val="24"/>
          <w:szCs w:val="24"/>
        </w:rPr>
        <w:t>-</w:t>
      </w:r>
    </w:p>
    <w:p w14:paraId="4F2FF82B">
      <w:pPr>
        <w:spacing w:line="297" w:lineRule="exact"/>
        <w:ind w:left="7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1"/>
          <w:sz w:val="24"/>
          <w:szCs w:val="24"/>
        </w:rPr>
        <w:t>70 °C</w:t>
      </w:r>
      <w:r>
        <w:rPr>
          <w:rFonts w:ascii="Times New Roman" w:hAnsi="Times New Roman" w:eastAsia="Times New Roman" w:cs="Times New Roman"/>
          <w:spacing w:val="20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8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1"/>
          <w:sz w:val="24"/>
          <w:szCs w:val="24"/>
        </w:rPr>
        <w:t>future use.</w:t>
      </w:r>
    </w:p>
    <w:p w14:paraId="59EA1861">
      <w:pPr>
        <w:spacing w:line="117" w:lineRule="exact"/>
      </w:pPr>
    </w:p>
    <w:p w14:paraId="33F37503">
      <w:pPr>
        <w:spacing w:line="117" w:lineRule="exact"/>
        <w:sectPr>
          <w:pgSz w:w="12240" w:h="15840"/>
          <w:pgMar w:top="1335" w:right="1066" w:bottom="0" w:left="1120" w:header="0" w:footer="0" w:gutter="0"/>
          <w:cols w:equalWidth="0" w:num="1">
            <w:col w:w="10053"/>
          </w:cols>
        </w:sectPr>
      </w:pPr>
    </w:p>
    <w:p w14:paraId="60AC447B">
      <w:pPr>
        <w:pStyle w:val="2"/>
        <w:spacing w:line="295" w:lineRule="auto"/>
        <w:rPr>
          <w:rFonts w:hint="eastAsia" w:eastAsia="宋体"/>
          <w:lang w:eastAsia="zh-CN"/>
        </w:rPr>
      </w:pPr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</w:p>
    <w:p w14:paraId="329CAC38">
      <w:pPr>
        <w:pStyle w:val="2"/>
        <w:spacing w:line="296" w:lineRule="auto"/>
      </w:pPr>
    </w:p>
    <w:p w14:paraId="356F3755">
      <w:pPr>
        <w:pStyle w:val="2"/>
        <w:spacing w:line="296" w:lineRule="auto"/>
      </w:pPr>
    </w:p>
    <w:p w14:paraId="78B000C6">
      <w:pPr>
        <w:spacing w:before="69" w:line="180" w:lineRule="auto"/>
        <w:ind w:left="132"/>
        <w:rPr>
          <w:rFonts w:ascii="Times New Roman" w:hAnsi="Times New Roman" w:eastAsia="Times New Roman" w:cs="Times New Roman"/>
          <w:sz w:val="24"/>
          <w:szCs w:val="24"/>
        </w:rPr>
      </w:pPr>
      <w:bookmarkStart w:id="10" w:name="bookmark13"/>
      <w:bookmarkEnd w:id="1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 vitro GTPγS/GDP Protein Loading for positive and ne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gative</w:t>
      </w:r>
      <w:r>
        <w:rPr>
          <w:rFonts w:ascii="Times New Roman" w:hAnsi="Times New Roman" w:eastAsia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controls</w:t>
      </w:r>
    </w:p>
    <w:p w14:paraId="62686998">
      <w:pPr>
        <w:spacing w:before="1" w:line="252" w:lineRule="auto"/>
        <w:ind w:left="358" w:right="141" w:hanging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Note: In vivo stimulation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will activate approximately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10% 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available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Arl1,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whe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vitro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nearly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90%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Arl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1.</w:t>
      </w:r>
    </w:p>
    <w:p w14:paraId="3152F631">
      <w:pPr>
        <w:pStyle w:val="2"/>
        <w:spacing w:before="236" w:line="315" w:lineRule="exact"/>
        <w:ind w:right="23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1.    Aliquot 0.5 ml of</w:t>
      </w:r>
      <w:r>
        <w:rPr>
          <w:rFonts w:ascii="Times New Roman" w:hAnsi="Times New Roman" w:eastAsia="Times New Roman" w:cs="Times New Roman"/>
          <w:spacing w:val="-1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each cell extract to two microfuge tubes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(or use</w:t>
      </w:r>
      <w:r>
        <w:rPr>
          <w:rFonts w:ascii="Times New Roman" w:hAnsi="Times New Roman" w:eastAsia="Times New Roman" w:cs="Times New Roman"/>
          <w:spacing w:val="2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7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purified Arl1 protein).</w:t>
      </w:r>
    </w:p>
    <w:p w14:paraId="637639AC">
      <w:pPr>
        <w:spacing w:before="121" w:line="315" w:lineRule="exact"/>
        <w:ind w:left="35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2.    To each tube, add 20</w:t>
      </w:r>
      <w:r>
        <w:rPr>
          <w:rFonts w:ascii="Times New Roman" w:hAnsi="Times New Roman" w:eastAsia="Times New Roman" w:cs="Times New Roman"/>
          <w:spacing w:val="15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μl of</w:t>
      </w:r>
      <w:r>
        <w:rPr>
          <w:rFonts w:ascii="Times New Roman" w:hAnsi="Times New Roman" w:eastAsia="Times New Roman" w:cs="Times New Roman"/>
          <w:spacing w:val="-1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0.5 M EDTA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20 mM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conc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entration).</w:t>
      </w:r>
    </w:p>
    <w:p w14:paraId="20129A6B">
      <w:pPr>
        <w:spacing w:before="98" w:line="315" w:lineRule="exact"/>
        <w:ind w:left="3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3.    Add 5</w:t>
      </w:r>
      <w:r>
        <w:rPr>
          <w:rFonts w:ascii="Times New Roman" w:hAnsi="Times New Roman" w:eastAsia="Times New Roman" w:cs="Times New Roman"/>
          <w:spacing w:val="2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μl of 100 X GTPγS (to</w:t>
      </w:r>
      <w:r>
        <w:rPr>
          <w:rFonts w:ascii="Times New Roman" w:hAnsi="Times New Roman" w:eastAsia="Times New Roman" w:cs="Times New Roman"/>
          <w:spacing w:val="2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5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μM,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concentration) to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(positive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control).</w:t>
      </w:r>
    </w:p>
    <w:p w14:paraId="72707E28">
      <w:pPr>
        <w:spacing w:before="98" w:line="315" w:lineRule="exact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4.    Add 5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μl of 100 X GDP (to</w:t>
      </w:r>
      <w:r>
        <w:rPr>
          <w:rFonts w:ascii="Times New Roman" w:hAnsi="Times New Roman" w:eastAsia="Times New Roman" w:cs="Times New Roman"/>
          <w:spacing w:val="2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 mM,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second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(negative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control).</w:t>
      </w:r>
    </w:p>
    <w:p w14:paraId="271CA3B3">
      <w:pPr>
        <w:spacing w:before="98" w:line="315" w:lineRule="exact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5.    Incubate the tubes at 30°C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 xml:space="preserve"> for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30 minutes with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agitation.</w:t>
      </w:r>
    </w:p>
    <w:p w14:paraId="1380D68A">
      <w:pPr>
        <w:spacing w:before="101" w:line="317" w:lineRule="auto"/>
        <w:ind w:left="362" w:right="512" w:firstLine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 Stop loading by placing the tubes on ice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adding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32.5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μl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 1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1"/>
          <w:position w:val="-2"/>
          <w:sz w:val="15"/>
          <w:szCs w:val="15"/>
        </w:rPr>
        <w:t xml:space="preserve">2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 mM,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concentration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>).</w:t>
      </w:r>
    </w:p>
    <w:p w14:paraId="049926FB">
      <w:pPr>
        <w:pStyle w:val="2"/>
        <w:spacing w:line="426" w:lineRule="auto"/>
      </w:pPr>
    </w:p>
    <w:p w14:paraId="1993E7E3">
      <w:pPr>
        <w:spacing w:before="90" w:line="190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1" w:name="bookmark8"/>
      <w:bookmarkEnd w:id="11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Assay Procedure</w:t>
      </w:r>
    </w:p>
    <w:p w14:paraId="2CBAD605">
      <w:pPr>
        <w:pStyle w:val="2"/>
        <w:spacing w:line="422" w:lineRule="auto"/>
      </w:pPr>
    </w:p>
    <w:p w14:paraId="1773C73E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I. Active Arl1 Pull-Down As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say</w:t>
      </w:r>
    </w:p>
    <w:p w14:paraId="35CC020F">
      <w:pPr>
        <w:spacing w:before="124" w:line="315" w:lineRule="exact"/>
        <w:ind w:left="3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1.   Aliquot 0.5 –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 mL o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</w:t>
      </w:r>
      <w:r>
        <w:rPr>
          <w:rFonts w:ascii="Times New Roman" w:hAnsi="Times New Roman" w:eastAsia="Times New Roman" w:cs="Times New Roman"/>
          <w:spacing w:val="-1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cell lysate to a microcentrifuge tube.</w:t>
      </w:r>
    </w:p>
    <w:p w14:paraId="0B75CD0D">
      <w:pPr>
        <w:spacing w:before="98" w:line="315" w:lineRule="exact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2.   Adjust the volume of</w:t>
      </w:r>
      <w:r>
        <w:rPr>
          <w:rFonts w:ascii="Times New Roman" w:hAnsi="Times New Roman" w:eastAsia="Times New Roman" w:cs="Times New Roman"/>
          <w:spacing w:val="-1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each sample to</w:t>
      </w:r>
      <w:r>
        <w:rPr>
          <w:rFonts w:ascii="Times New Roman" w:hAnsi="Times New Roman" w:eastAsia="Times New Roman" w:cs="Times New Roman"/>
          <w:spacing w:val="28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 mL with</w:t>
      </w:r>
      <w:r>
        <w:rPr>
          <w:rFonts w:ascii="Times New Roman" w:hAnsi="Times New Roman" w:eastAsia="Times New Roman" w:cs="Times New Roman"/>
          <w:spacing w:val="2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1X Assay/Lysis Buffer.</w:t>
      </w:r>
    </w:p>
    <w:p w14:paraId="43FD26EF">
      <w:pPr>
        <w:pStyle w:val="2"/>
        <w:spacing w:before="98" w:line="315" w:lineRule="exact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3.   Add</w:t>
      </w:r>
      <w:r>
        <w:rPr>
          <w:rFonts w:ascii="Times New Roman" w:hAnsi="Times New Roman" w:eastAsia="Times New Roman" w:cs="Times New Roman"/>
          <w:spacing w:val="3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7"/>
          <w:w w:val="101"/>
          <w:position w:val="4"/>
          <w:sz w:val="24"/>
          <w:szCs w:val="24"/>
        </w:rPr>
        <w:t xml:space="preserve"> </w:t>
      </w:r>
      <w:r>
        <w:rPr>
          <w:spacing w:val="-1"/>
          <w:position w:val="4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 anti-active Arl1 monoclonal antibody to the tube.</w:t>
      </w:r>
    </w:p>
    <w:p w14:paraId="5B01356A">
      <w:pPr>
        <w:spacing w:before="121" w:line="315" w:lineRule="exact"/>
        <w:ind w:left="36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4.   Thoroughly resuspend the protein A/G Agarose bead slurry by vortexing or titura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ting.</w:t>
      </w:r>
    </w:p>
    <w:p w14:paraId="36FD0D2F">
      <w:pPr>
        <w:spacing w:before="98" w:line="315" w:lineRule="exact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5.   Quickly add 20</w:t>
      </w:r>
      <w:r>
        <w:rPr>
          <w:rFonts w:ascii="Times New Roman" w:hAnsi="Times New Roman" w:eastAsia="Times New Roman" w:cs="Times New Roman"/>
          <w:spacing w:val="15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μL of</w:t>
      </w:r>
      <w:r>
        <w:rPr>
          <w:rFonts w:ascii="Times New Roman" w:hAnsi="Times New Roman" w:eastAsia="Times New Roman" w:cs="Times New Roman"/>
          <w:spacing w:val="-2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resuspended bead slurry to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each t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ube.</w:t>
      </w:r>
    </w:p>
    <w:p w14:paraId="5801EEE7">
      <w:pPr>
        <w:spacing w:before="98" w:line="315" w:lineRule="exact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6.   Incubate the tubes at 4 °C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w w:val="10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 hour with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gentle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agitatio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n.</w:t>
      </w:r>
    </w:p>
    <w:p w14:paraId="13B6E18A">
      <w:pPr>
        <w:spacing w:before="98" w:line="315" w:lineRule="exact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7.   Pellet the beads by centrifugation for</w:t>
      </w:r>
      <w:r>
        <w:rPr>
          <w:rFonts w:ascii="Times New Roman" w:hAnsi="Times New Roman" w:eastAsia="Times New Roman" w:cs="Times New Roman"/>
          <w:spacing w:val="3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1 min at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5,000 x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g.</w:t>
      </w:r>
    </w:p>
    <w:p w14:paraId="2DB6CE87">
      <w:pPr>
        <w:spacing w:before="102" w:line="315" w:lineRule="exact"/>
        <w:ind w:left="37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8.   Aspirate and discard the supernatant, making sure not to</w:t>
      </w:r>
      <w:r>
        <w:rPr>
          <w:rFonts w:ascii="Times New Roman" w:hAnsi="Times New Roman" w:eastAsia="Times New Roman" w:cs="Times New Roman"/>
          <w:spacing w:val="8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disturb/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remove the bead pellet.</w:t>
      </w:r>
    </w:p>
    <w:p w14:paraId="33F88024">
      <w:pPr>
        <w:spacing w:before="98" w:line="277" w:lineRule="auto"/>
        <w:ind w:left="719" w:right="188" w:hanging="3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Wash the bead 3 times with 0.5 mL of 1X Assa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y/Lysis Buffer,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centrifuging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aspirating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</w:t>
      </w:r>
    </w:p>
    <w:p w14:paraId="536C113D">
      <w:pPr>
        <w:spacing w:before="21" w:line="315" w:lineRule="exact"/>
        <w:ind w:left="3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 xml:space="preserve">10. After the last wash, pellet the beads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and carefully remove all the</w:t>
      </w:r>
      <w:r>
        <w:rPr>
          <w:rFonts w:ascii="Times New Roman" w:hAnsi="Times New Roman" w:eastAsia="Times New Roman" w:cs="Times New Roman"/>
          <w:spacing w:val="1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supernatant.</w:t>
      </w:r>
    </w:p>
    <w:p w14:paraId="7CE31AE1">
      <w:pPr>
        <w:spacing w:before="35" w:line="315" w:lineRule="exact"/>
        <w:ind w:left="3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11. Resuspend the bead pellet in 20</w:t>
      </w:r>
      <w:r>
        <w:rPr>
          <w:rFonts w:ascii="Times New Roman" w:hAnsi="Times New Roman" w:eastAsia="Times New Roman" w:cs="Times New Roman"/>
          <w:spacing w:val="16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μL of</w:t>
      </w:r>
      <w:r>
        <w:rPr>
          <w:rFonts w:ascii="Times New Roman" w:hAnsi="Times New Roman" w:eastAsia="Times New Roman" w:cs="Times New Roman"/>
          <w:spacing w:val="-1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2X r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educing</w:t>
      </w:r>
      <w:r>
        <w:rPr>
          <w:rFonts w:ascii="Times New Roman" w:hAnsi="Times New Roman" w:eastAsia="Times New Roman" w:cs="Times New Roman"/>
          <w:spacing w:val="1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SDS-PAGE sample buffer.</w:t>
      </w:r>
    </w:p>
    <w:p w14:paraId="1767F6A5">
      <w:pPr>
        <w:spacing w:before="64" w:line="315" w:lineRule="exact"/>
        <w:ind w:left="3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12. Boil each sample</w:t>
      </w:r>
      <w:r>
        <w:rPr>
          <w:rFonts w:ascii="Times New Roman" w:hAnsi="Times New Roman" w:eastAsia="Times New Roman" w:cs="Times New Roman"/>
          <w:spacing w:val="2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minutes.</w:t>
      </w:r>
    </w:p>
    <w:p w14:paraId="4F054968">
      <w:pPr>
        <w:spacing w:before="103" w:line="315" w:lineRule="exact"/>
        <w:ind w:left="38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13. Centrifuge each sample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1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seconds at</w:t>
      </w:r>
      <w:r>
        <w:rPr>
          <w:rFonts w:ascii="Times New Roman" w:hAnsi="Times New Roman" w:eastAsia="Times New Roman" w:cs="Times New Roman"/>
          <w:spacing w:val="12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5,000</w:t>
      </w:r>
      <w:r>
        <w:rPr>
          <w:rFonts w:ascii="Times New Roman" w:hAnsi="Times New Roman" w:eastAsia="Times New Roman" w:cs="Times New Roman"/>
          <w:spacing w:val="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7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position w:val="4"/>
          <w:sz w:val="24"/>
          <w:szCs w:val="24"/>
        </w:rPr>
        <w:t>g.</w:t>
      </w:r>
    </w:p>
    <w:p w14:paraId="3C7C14D9">
      <w:pPr>
        <w:spacing w:before="149"/>
      </w:pPr>
    </w:p>
    <w:p w14:paraId="169BCD23">
      <w:pPr>
        <w:sectPr>
          <w:pgSz w:w="12240" w:h="15840"/>
          <w:pgMar w:top="1346" w:right="1075" w:bottom="0" w:left="1106" w:header="0" w:footer="0" w:gutter="0"/>
          <w:cols w:equalWidth="0" w:num="1">
            <w:col w:w="10058"/>
          </w:cols>
        </w:sectPr>
      </w:pPr>
    </w:p>
    <w:p w14:paraId="4BB5A58F">
      <w:pPr>
        <w:pStyle w:val="2"/>
        <w:spacing w:line="310" w:lineRule="auto"/>
        <w:rPr>
          <w:rFonts w:hint="eastAsia" w:eastAsia="宋体"/>
          <w:lang w:eastAsia="zh-CN"/>
        </w:rPr>
      </w:pPr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</w:p>
    <w:p w14:paraId="3298144A">
      <w:pPr>
        <w:pStyle w:val="2"/>
        <w:spacing w:line="310" w:lineRule="auto"/>
      </w:pPr>
    </w:p>
    <w:p w14:paraId="5B83B2D4">
      <w:pPr>
        <w:spacing w:before="69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eastAsia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Electrophoresis a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nd Transfer</w:t>
      </w:r>
    </w:p>
    <w:p w14:paraId="3C8CF2B3">
      <w:pPr>
        <w:spacing w:before="90" w:line="297" w:lineRule="exact"/>
        <w:ind w:left="38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1.   Load</w:t>
      </w:r>
      <w:r>
        <w:rPr>
          <w:rFonts w:ascii="Times New Roman" w:hAnsi="Times New Roman" w:eastAsia="Times New Roman" w:cs="Times New Roman"/>
          <w:spacing w:val="27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15"/>
          <w:w w:val="101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μL/well of</w:t>
      </w:r>
      <w:r>
        <w:rPr>
          <w:rFonts w:ascii="Times New Roman" w:hAnsi="Times New Roman" w:eastAsia="Times New Roman" w:cs="Times New Roman"/>
          <w:spacing w:val="-25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pull-down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 xml:space="preserve"> supernatant to a polyacrylamide gel</w:t>
      </w:r>
      <w:r>
        <w:rPr>
          <w:rFonts w:ascii="Times New Roman" w:hAnsi="Times New Roman" w:eastAsia="Times New Roman" w:cs="Times New Roman"/>
          <w:spacing w:val="10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(17%). Also,</w:t>
      </w:r>
      <w:r>
        <w:rPr>
          <w:rFonts w:ascii="Times New Roman" w:hAnsi="Times New Roman" w:eastAsia="Times New Roman" w:cs="Times New Roman"/>
          <w:spacing w:val="7"/>
          <w:position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it’s</w:t>
      </w:r>
    </w:p>
    <w:p w14:paraId="4AE65FCE">
      <w:pPr>
        <w:spacing w:line="248" w:lineRule="auto"/>
        <w:ind w:left="726" w:right="258" w:hanging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recommended to include a pre-stained MW standard (as an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indicator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succ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essful transfer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3).</w:t>
      </w:r>
    </w:p>
    <w:p w14:paraId="23185C70">
      <w:pPr>
        <w:spacing w:before="68" w:line="315" w:lineRule="exact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2.   Perform</w:t>
      </w:r>
      <w:r>
        <w:rPr>
          <w:rFonts w:ascii="Times New Roman" w:hAnsi="Times New Roman" w:eastAsia="Times New Roman" w:cs="Times New Roman"/>
          <w:spacing w:val="1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SDS-PAGE following the manufac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turer’s instructions.</w:t>
      </w:r>
    </w:p>
    <w:p w14:paraId="0D8BAE1B">
      <w:pPr>
        <w:spacing w:before="98" w:line="279" w:lineRule="auto"/>
        <w:ind w:left="722" w:right="350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Transfer the gel proteins to a PVDF or nitrocellulose membrane following 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nufacturer’s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instructions.</w:t>
      </w:r>
    </w:p>
    <w:p w14:paraId="64BE60CA">
      <w:pPr>
        <w:spacing w:before="239" w:line="186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eastAsia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Immunoblotting and Detection (all steps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are at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temperature,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agitation)</w:t>
      </w:r>
    </w:p>
    <w:p w14:paraId="445F76F9">
      <w:pPr>
        <w:spacing w:before="129" w:line="258" w:lineRule="auto"/>
        <w:ind w:left="726" w:right="689" w:hanging="3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Following the electroblotting step, immerse the PVDF membrane in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100%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Methanol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seconds, and then allow it to 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ry at room temperature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minutes.</w:t>
      </w:r>
    </w:p>
    <w:p w14:paraId="2D18D008">
      <w:pPr>
        <w:spacing w:before="139" w:line="190" w:lineRule="auto"/>
        <w:ind w:left="6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Nitrocellulose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used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instead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PVDF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this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should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skipped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>.</w:t>
      </w:r>
    </w:p>
    <w:p w14:paraId="18B27589">
      <w:pPr>
        <w:spacing w:before="158" w:line="258" w:lineRule="auto"/>
        <w:ind w:left="716" w:right="3" w:hanging="3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   Block the membrane with 5% non-fat dry milk or 3%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BSA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on.</w:t>
      </w:r>
    </w:p>
    <w:p w14:paraId="601C703B">
      <w:pPr>
        <w:spacing w:before="68" w:line="238" w:lineRule="auto"/>
        <w:ind w:left="719" w:right="683" w:firstLine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Incubate the membrane with anti- Arl1 monoclonal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antibody, freshly diluted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1:50~1000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(</w:t>
      </w:r>
      <w:r>
        <w:rPr>
          <w:rFonts w:ascii="Times New Roman" w:hAnsi="Times New Roman" w:eastAsia="Times New Roman" w:cs="Times New Roman"/>
          <w:sz w:val="24"/>
          <w:szCs w:val="24"/>
        </w:rPr>
        <w:t>depending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amount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ofArl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1 </w:t>
      </w:r>
      <w:r>
        <w:rPr>
          <w:rFonts w:ascii="Times New Roman" w:hAnsi="Times New Roman" w:eastAsia="Times New Roman" w:cs="Times New Roman"/>
          <w:sz w:val="24"/>
          <w:szCs w:val="24"/>
        </w:rPr>
        <w:t>proteins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your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samples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5% </w:t>
      </w:r>
      <w:r>
        <w:rPr>
          <w:rFonts w:ascii="Times New Roman" w:hAnsi="Times New Roman" w:eastAsia="Times New Roman" w:cs="Times New Roman"/>
          <w:sz w:val="24"/>
          <w:szCs w:val="24"/>
        </w:rPr>
        <w:t>non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fat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BSA/TBST, 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1-2 hr at room temperature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constant agitation 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4</w:t>
      </w:r>
      <w:r>
        <w:rPr>
          <w:rFonts w:ascii="Times New Roman" w:hAnsi="Times New Roman" w:eastAsia="Times New Roman" w:cs="Times New Roman"/>
          <w:spacing w:val="-1"/>
          <w:position w:val="11"/>
          <w:sz w:val="15"/>
          <w:szCs w:val="15"/>
        </w:rPr>
        <w:t>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overnight.</w:t>
      </w:r>
    </w:p>
    <w:p w14:paraId="4D6D2231">
      <w:pPr>
        <w:spacing w:line="295" w:lineRule="exact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 xml:space="preserve">3.   Wash the blotted membrane three times with TBST, 5 minutes </w:t>
      </w:r>
      <w:r>
        <w:rPr>
          <w:rFonts w:ascii="Times New Roman" w:hAnsi="Times New Roman" w:eastAsia="Times New Roman" w:cs="Times New Roman"/>
          <w:spacing w:val="-1"/>
          <w:position w:val="2"/>
          <w:sz w:val="24"/>
          <w:szCs w:val="24"/>
        </w:rPr>
        <w:t>each time.</w:t>
      </w:r>
    </w:p>
    <w:p w14:paraId="3A33C936">
      <w:pPr>
        <w:spacing w:before="70" w:line="251" w:lineRule="auto"/>
        <w:ind w:left="716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Incubate the membrane with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secondary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(e.g.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Goat Anti-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Mouse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IgG,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HRP-conjugate),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freshly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diluted</w:t>
      </w:r>
      <w:r>
        <w:rPr>
          <w:rFonts w:ascii="Times New Roman" w:hAnsi="Times New Roman" w:eastAsia="Times New Roman" w:cs="Times New Roman"/>
          <w:spacing w:val="4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1:1000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5%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non-fat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BSA/TBST,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on.</w:t>
      </w:r>
    </w:p>
    <w:p w14:paraId="47FE3356">
      <w:pPr>
        <w:spacing w:before="107" w:line="315" w:lineRule="exact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3"/>
          <w:sz w:val="24"/>
          <w:szCs w:val="24"/>
        </w:rPr>
        <w:t>5.   Wash the blotted membrane three times with TBST, 5 minute</w:t>
      </w:r>
      <w:r>
        <w:rPr>
          <w:rFonts w:ascii="Times New Roman" w:hAnsi="Times New Roman" w:eastAsia="Times New Roman" w:cs="Times New Roman"/>
          <w:spacing w:val="-1"/>
          <w:position w:val="3"/>
          <w:sz w:val="24"/>
          <w:szCs w:val="24"/>
        </w:rPr>
        <w:t>s each time.</w:t>
      </w:r>
    </w:p>
    <w:p w14:paraId="4DB4459E">
      <w:pPr>
        <w:spacing w:before="103" w:line="315" w:lineRule="exact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6.   Use the detection method of</w:t>
      </w:r>
      <w:r>
        <w:rPr>
          <w:rFonts w:ascii="Times New Roman" w:hAnsi="Times New Roman" w:eastAsia="Times New Roman" w:cs="Times New Roman"/>
          <w:spacing w:val="-23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your choice such</w:t>
      </w:r>
      <w:r>
        <w:rPr>
          <w:rFonts w:ascii="Times New Roman" w:hAnsi="Times New Roman" w:eastAsia="Times New Roman" w:cs="Times New Roman"/>
          <w:spacing w:val="9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5"/>
          <w:position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4"/>
          <w:sz w:val="24"/>
          <w:szCs w:val="24"/>
        </w:rPr>
        <w:t>EC</w:t>
      </w:r>
      <w:r>
        <w:rPr>
          <w:rFonts w:ascii="Times New Roman" w:hAnsi="Times New Roman" w:eastAsia="Times New Roman" w:cs="Times New Roman"/>
          <w:spacing w:val="-1"/>
          <w:position w:val="4"/>
          <w:sz w:val="24"/>
          <w:szCs w:val="24"/>
        </w:rPr>
        <w:t>L.</w:t>
      </w:r>
    </w:p>
    <w:p w14:paraId="7022A646">
      <w:pPr>
        <w:spacing w:before="10"/>
      </w:pPr>
    </w:p>
    <w:p w14:paraId="0843625C">
      <w:pPr>
        <w:spacing w:before="10"/>
      </w:pPr>
    </w:p>
    <w:p w14:paraId="73C3EB23">
      <w:pPr>
        <w:spacing w:before="10"/>
      </w:pPr>
    </w:p>
    <w:p w14:paraId="44A1D67F">
      <w:pPr>
        <w:spacing w:before="10"/>
      </w:pPr>
    </w:p>
    <w:p w14:paraId="12C19B5A">
      <w:pPr>
        <w:spacing w:before="10"/>
      </w:pPr>
    </w:p>
    <w:p w14:paraId="428634EC">
      <w:pPr>
        <w:spacing w:before="10"/>
      </w:pPr>
    </w:p>
    <w:p w14:paraId="7BE5FB4E">
      <w:pPr>
        <w:spacing w:before="10"/>
      </w:pPr>
    </w:p>
    <w:p w14:paraId="63E09B6C">
      <w:pPr>
        <w:spacing w:before="10"/>
      </w:pPr>
    </w:p>
    <w:p w14:paraId="61A2DD86">
      <w:pPr>
        <w:spacing w:before="10"/>
      </w:pPr>
    </w:p>
    <w:p w14:paraId="25D5D5ED">
      <w:pPr>
        <w:spacing w:before="10"/>
      </w:pPr>
    </w:p>
    <w:p w14:paraId="6A4678E3">
      <w:pPr>
        <w:spacing w:before="10"/>
      </w:pPr>
    </w:p>
    <w:p w14:paraId="03660E28">
      <w:pPr>
        <w:spacing w:before="10"/>
      </w:pPr>
    </w:p>
    <w:p w14:paraId="40C2B5F9">
      <w:pPr>
        <w:spacing w:before="10"/>
      </w:pPr>
    </w:p>
    <w:p w14:paraId="02E608F0">
      <w:pPr>
        <w:spacing w:before="10"/>
      </w:pPr>
    </w:p>
    <w:p w14:paraId="33BBE880">
      <w:pPr>
        <w:spacing w:before="10"/>
      </w:pPr>
    </w:p>
    <w:p w14:paraId="43700136">
      <w:pPr>
        <w:spacing w:before="10"/>
      </w:pPr>
    </w:p>
    <w:p w14:paraId="6BC2DDBD">
      <w:pPr>
        <w:sectPr>
          <w:pgSz w:w="12240" w:h="15840"/>
          <w:pgMar w:top="1346" w:right="1067" w:bottom="0" w:left="1108" w:header="0" w:footer="0" w:gutter="0"/>
          <w:cols w:equalWidth="0" w:num="1">
            <w:col w:w="10064"/>
          </w:cols>
        </w:sectPr>
      </w:pPr>
    </w:p>
    <w:p w14:paraId="0DB0EE4B">
      <w:pPr>
        <w:spacing w:line="194" w:lineRule="auto"/>
        <w:rPr>
          <w:rFonts w:hint="eastAsia" w:ascii="Times New Roman" w:hAnsi="Times New Roman" w:eastAsia="宋体" w:cs="Times New Roman"/>
          <w:sz w:val="17"/>
          <w:szCs w:val="17"/>
          <w:lang w:eastAsia="zh-CN"/>
        </w:rPr>
        <w:sectPr>
          <w:type w:val="continuous"/>
          <w:pgSz w:w="12240" w:h="15840"/>
          <w:pgMar w:top="1346" w:right="1067" w:bottom="0" w:left="1108" w:header="0" w:footer="0" w:gutter="0"/>
          <w:cols w:equalWidth="0" w:num="3">
            <w:col w:w="4916" w:space="100"/>
            <w:col w:w="2659" w:space="100"/>
            <w:col w:w="2290"/>
          </w:cols>
        </w:sectPr>
      </w:pPr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</w:p>
    <w:p w14:paraId="49C09AC2">
      <w:pPr>
        <w:pStyle w:val="2"/>
        <w:spacing w:line="248" w:lineRule="auto"/>
      </w:pPr>
    </w:p>
    <w:p w14:paraId="1A775BEB">
      <w:pPr>
        <w:pStyle w:val="2"/>
        <w:spacing w:line="249" w:lineRule="auto"/>
      </w:pPr>
    </w:p>
    <w:p w14:paraId="57124B80">
      <w:pPr>
        <w:pStyle w:val="2"/>
        <w:spacing w:line="249" w:lineRule="auto"/>
      </w:pPr>
    </w:p>
    <w:p w14:paraId="11321BA7">
      <w:pPr>
        <w:pStyle w:val="2"/>
        <w:spacing w:line="249" w:lineRule="auto"/>
      </w:pPr>
    </w:p>
    <w:p w14:paraId="6167407F">
      <w:pPr>
        <w:pStyle w:val="2"/>
        <w:spacing w:line="249" w:lineRule="auto"/>
      </w:pPr>
    </w:p>
    <w:p w14:paraId="42ED20DB">
      <w:pPr>
        <w:pStyle w:val="2"/>
        <w:spacing w:line="249" w:lineRule="auto"/>
      </w:pPr>
    </w:p>
    <w:p w14:paraId="1CE63CB9">
      <w:pPr>
        <w:spacing w:before="89" w:line="190" w:lineRule="auto"/>
        <w:ind w:left="4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Example of Results</w:t>
      </w:r>
    </w:p>
    <w:p w14:paraId="10088CA1">
      <w:pPr>
        <w:pStyle w:val="2"/>
        <w:spacing w:line="434" w:lineRule="auto"/>
      </w:pPr>
    </w:p>
    <w:p w14:paraId="669A712E">
      <w:pPr>
        <w:spacing w:before="69" w:line="254" w:lineRule="auto"/>
        <w:ind w:right="855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 following figure demonstrates typical results seen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NewEast Bioscienc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es Arl1 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Kit. One should use the data below for ref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erence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only.</w:t>
      </w:r>
    </w:p>
    <w:p w14:paraId="588924F3">
      <w:pPr>
        <w:pStyle w:val="2"/>
        <w:spacing w:line="280" w:lineRule="auto"/>
      </w:pPr>
    </w:p>
    <w:p w14:paraId="2FE6AADB">
      <w:pPr>
        <w:pStyle w:val="2"/>
        <w:spacing w:line="281" w:lineRule="auto"/>
      </w:pPr>
    </w:p>
    <w:p w14:paraId="4268784C">
      <w:pPr>
        <w:pStyle w:val="2"/>
        <w:spacing w:line="281" w:lineRule="auto"/>
      </w:pPr>
    </w:p>
    <w:p w14:paraId="1482AE88">
      <w:pPr>
        <w:spacing w:line="3533" w:lineRule="exact"/>
        <w:ind w:firstLine="1174"/>
      </w:pPr>
      <w:bookmarkStart w:id="14" w:name="_GoBack"/>
      <w:r>
        <w:rPr>
          <w:position w:val="-70"/>
        </w:rPr>
        <w:drawing>
          <wp:inline distT="0" distB="0" distL="0" distR="0">
            <wp:extent cx="1502410" cy="22428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2243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4"/>
    </w:p>
    <w:p w14:paraId="3A829FBA">
      <w:pPr>
        <w:pStyle w:val="2"/>
        <w:spacing w:line="284" w:lineRule="auto"/>
      </w:pPr>
    </w:p>
    <w:p w14:paraId="69AE99FB">
      <w:pPr>
        <w:pStyle w:val="2"/>
        <w:spacing w:line="284" w:lineRule="auto"/>
      </w:pPr>
    </w:p>
    <w:p w14:paraId="79F0D56B">
      <w:pPr>
        <w:pStyle w:val="2"/>
        <w:spacing w:line="285" w:lineRule="auto"/>
      </w:pPr>
    </w:p>
    <w:p w14:paraId="2CE7D1D9">
      <w:pPr>
        <w:pStyle w:val="2"/>
        <w:spacing w:before="69" w:line="290" w:lineRule="auto"/>
        <w:ind w:left="5" w:hanging="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b/>
          <w:bCs/>
          <w:spacing w:val="2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28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Assay.</w:t>
      </w:r>
      <w:r>
        <w:rPr>
          <w:rFonts w:ascii="Times New Roman" w:hAnsi="Times New Roman" w:eastAsia="Times New Roman" w:cs="Times New Roman"/>
          <w:b/>
          <w:bCs/>
          <w:spacing w:val="24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Purified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GST-tagged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protei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ns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were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immunoprecipitated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23"/>
          <w:w w:val="10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anti-active Arl1 monoclonal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(Cat.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#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26924)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after treated with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DP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(lane  1)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</w:t>
      </w:r>
      <w:r>
        <w:rPr>
          <w:spacing w:val="-2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(lane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and was blotted with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anti-Arl1 monoclonal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(Cat.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#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6056).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Arl1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input</w:t>
      </w:r>
      <w:r>
        <w:rPr>
          <w:rFonts w:ascii="Times New Roman" w:hAnsi="Times New Roman" w:eastAsia="Times New Roman" w:cs="Times New Roman"/>
          <w:spacing w:val="1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control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shown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 the bottom panel.</w:t>
      </w:r>
    </w:p>
    <w:p w14:paraId="3F89E2DB">
      <w:pPr>
        <w:spacing w:before="2"/>
      </w:pPr>
    </w:p>
    <w:p w14:paraId="3593F316">
      <w:pPr>
        <w:spacing w:before="2"/>
      </w:pPr>
    </w:p>
    <w:p w14:paraId="54368D8C">
      <w:pPr>
        <w:spacing w:before="2"/>
      </w:pPr>
    </w:p>
    <w:p w14:paraId="5C01291D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7C64DDEA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443979B8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61F5A972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3F6E96C">
      <w:pPr>
        <w:spacing w:before="2"/>
      </w:pPr>
    </w:p>
    <w:p w14:paraId="0E4B4506">
      <w:pPr>
        <w:spacing w:before="2"/>
      </w:pPr>
    </w:p>
    <w:p w14:paraId="58E4E80A">
      <w:pPr>
        <w:spacing w:before="2"/>
      </w:pPr>
    </w:p>
    <w:p w14:paraId="60A29E9E">
      <w:pPr>
        <w:spacing w:before="2"/>
      </w:pPr>
    </w:p>
    <w:p w14:paraId="65ED6955">
      <w:pPr>
        <w:spacing w:before="1"/>
      </w:pPr>
    </w:p>
    <w:p w14:paraId="4B4B657E">
      <w:pPr>
        <w:spacing w:before="1"/>
      </w:pPr>
    </w:p>
    <w:p w14:paraId="4AF15A01">
      <w:pPr>
        <w:spacing w:before="1"/>
      </w:pPr>
    </w:p>
    <w:p w14:paraId="43227CFB">
      <w:pPr>
        <w:spacing w:before="1"/>
      </w:pPr>
    </w:p>
    <w:p w14:paraId="60258A9C">
      <w:pPr>
        <w:sectPr>
          <w:pgSz w:w="12240" w:h="15840"/>
          <w:pgMar w:top="1346" w:right="995" w:bottom="0" w:left="1105" w:header="0" w:footer="0" w:gutter="0"/>
          <w:cols w:equalWidth="0" w:num="1">
            <w:col w:w="10139"/>
          </w:cols>
        </w:sectPr>
      </w:pPr>
    </w:p>
    <w:p w14:paraId="508DAF54">
      <w:pPr>
        <w:spacing w:before="112" w:line="194" w:lineRule="auto"/>
        <w:rPr>
          <w:rFonts w:hint="eastAsia" w:ascii="Times New Roman" w:hAnsi="Times New Roman" w:eastAsia="宋体" w:cs="Times New Roman"/>
          <w:sz w:val="17"/>
          <w:szCs w:val="17"/>
          <w:lang w:val="en-US" w:eastAsia="zh-CN"/>
        </w:rPr>
      </w:pPr>
      <w:r>
        <w:rPr>
          <w:rFonts w:hint="eastAsia" w:eastAsia="宋体"/>
          <w:b/>
          <w:bCs/>
          <w:spacing w:val="4"/>
          <w:sz w:val="17"/>
          <w:szCs w:val="17"/>
          <w:lang w:val="en-US" w:eastAsia="zh-CN"/>
        </w:rPr>
        <w:t xml:space="preserve"> </w:t>
      </w:r>
    </w:p>
    <w:sectPr>
      <w:type w:val="continuous"/>
      <w:pgSz w:w="12240" w:h="15840"/>
      <w:pgMar w:top="1346" w:right="995" w:bottom="0" w:left="1105" w:header="0" w:footer="0" w:gutter="0"/>
      <w:cols w:equalWidth="0" w:num="3">
        <w:col w:w="4924" w:space="100"/>
        <w:col w:w="2653" w:space="100"/>
        <w:col w:w="236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326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471</Words>
  <Characters>2776</Characters>
  <TotalTime>4</TotalTime>
  <ScaleCrop>false</ScaleCrop>
  <LinksUpToDate>false</LinksUpToDate>
  <CharactersWithSpaces>4058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2012-04-23T02:43:00Z</dcterms:created>
  <dc:creator>xyhuang</dc:creator>
  <cp:lastModifiedBy>周亿福</cp:lastModifiedBy>
  <dcterms:modified xsi:type="dcterms:W3CDTF">2025-08-13T07:13:57Z</dcterms:modified>
  <dc:title>82901 Arl1 IPWB assay kit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2025-08-13T15:08:15Z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3CB1EF11910742DE954AF7F8B917BA37_12</vt:lpwstr>
  </property>
</Properties>
</file>